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5E8D" w14:textId="77777777" w:rsidR="00011BF6" w:rsidRDefault="0087278B">
      <w:pPr>
        <w:spacing w:after="26" w:line="259" w:lineRule="auto"/>
        <w:ind w:left="-5"/>
      </w:pPr>
      <w:r>
        <w:rPr>
          <w:b/>
          <w:sz w:val="32"/>
        </w:rPr>
        <w:t xml:space="preserve">School </w:t>
      </w:r>
      <w:proofErr w:type="spellStart"/>
      <w:r>
        <w:rPr>
          <w:b/>
          <w:sz w:val="32"/>
        </w:rPr>
        <w:t>Bí</w:t>
      </w:r>
      <w:proofErr w:type="spellEnd"/>
      <w:r>
        <w:rPr>
          <w:b/>
          <w:sz w:val="32"/>
        </w:rPr>
        <w:t xml:space="preserve"> </w:t>
      </w:r>
      <w:proofErr w:type="spellStart"/>
      <w:r>
        <w:rPr>
          <w:b/>
          <w:sz w:val="32"/>
        </w:rPr>
        <w:t>Cineálta</w:t>
      </w:r>
      <w:proofErr w:type="spellEnd"/>
      <w:r>
        <w:rPr>
          <w:b/>
          <w:sz w:val="32"/>
        </w:rPr>
        <w:t xml:space="preserve"> Policy to Prevent and Address Bullying </w:t>
      </w:r>
    </w:p>
    <w:p w14:paraId="4E4F21CF" w14:textId="77777777" w:rsidR="00011BF6" w:rsidRDefault="0087278B">
      <w:pPr>
        <w:spacing w:after="172" w:line="259" w:lineRule="auto"/>
        <w:ind w:left="-5"/>
      </w:pPr>
      <w:r>
        <w:rPr>
          <w:b/>
          <w:sz w:val="32"/>
        </w:rPr>
        <w:t xml:space="preserve">Behaviour </w:t>
      </w:r>
    </w:p>
    <w:p w14:paraId="4CD0F331" w14:textId="77777777" w:rsidR="00011BF6" w:rsidRDefault="0087278B">
      <w:pPr>
        <w:ind w:left="-5"/>
      </w:pPr>
      <w:r>
        <w:t xml:space="preserve">The Board of Management of </w:t>
      </w:r>
      <w:proofErr w:type="spellStart"/>
      <w:r>
        <w:t>Tineteriffe</w:t>
      </w:r>
      <w:proofErr w:type="spellEnd"/>
      <w:r>
        <w:t xml:space="preserve"> N.S. has adopted the following policy to prevent and address bullying behaviour. </w:t>
      </w:r>
    </w:p>
    <w:p w14:paraId="070E7559" w14:textId="77777777" w:rsidR="00011BF6" w:rsidRDefault="0087278B">
      <w:pPr>
        <w:ind w:left="-5"/>
      </w:pPr>
      <w:r>
        <w:t xml:space="preserve"> This policy fully complies with the requirements of </w:t>
      </w:r>
      <w:proofErr w:type="spellStart"/>
      <w:r>
        <w:t>Bí</w:t>
      </w:r>
      <w:proofErr w:type="spellEnd"/>
      <w:r>
        <w:t xml:space="preserve"> </w:t>
      </w:r>
      <w:proofErr w:type="spellStart"/>
      <w:r>
        <w:t>Cineálta</w:t>
      </w:r>
      <w:proofErr w:type="spellEnd"/>
      <w:r>
        <w:t xml:space="preserve">: Procedures to Prevent and Address Bullying Behaviour for Primary and Post-Primary Schools 2024. </w:t>
      </w:r>
    </w:p>
    <w:p w14:paraId="50B882F1" w14:textId="77777777" w:rsidR="00011BF6" w:rsidRDefault="0087278B">
      <w:pPr>
        <w:ind w:left="-5"/>
      </w:pPr>
      <w:r>
        <w:t xml:space="preserve">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 </w:t>
      </w:r>
    </w:p>
    <w:p w14:paraId="51842673" w14:textId="77777777" w:rsidR="00011BF6" w:rsidRDefault="0087278B">
      <w:pPr>
        <w:ind w:left="-5"/>
      </w:pPr>
      <w:r>
        <w:t xml:space="preserve"> We are committed to ensuring that all students who attend our school are kept safe from harm and that the wellbeing of our students is at the forefront of everything that we do. We recognise the negative impact that bullying behaviour can have on the lives of our students and we are fully committed to preventing and addressing bullying behaviour. </w:t>
      </w:r>
    </w:p>
    <w:p w14:paraId="55C3EDE1" w14:textId="77777777" w:rsidR="00011BF6" w:rsidRDefault="0087278B">
      <w:pPr>
        <w:ind w:left="-5"/>
      </w:pPr>
      <w:r>
        <w:t xml:space="preserve">We confirm that we will, in accordance with our obligations under equality legislation, take all such steps that are reasonably practicable to prevent the harassment of students or staff on any of the nine grounds specified: gender, civil status, family status, sexual orientation, religion, age, disability, race and membership of the Traveller community. </w:t>
      </w:r>
    </w:p>
    <w:p w14:paraId="5889C45A" w14:textId="77777777" w:rsidR="00011BF6" w:rsidRDefault="0087278B">
      <w:pPr>
        <w:spacing w:after="98" w:line="276" w:lineRule="auto"/>
        <w:ind w:left="-5" w:right="66"/>
      </w:pPr>
      <w:r>
        <w:rPr>
          <w:rFonts w:ascii="Calibri" w:eastAsia="Calibri" w:hAnsi="Calibri" w:cs="Calibri"/>
        </w:rPr>
        <w:t xml:space="preserve">Catholic schools have a distinctive understanding of the human person, recognising that every person is created in God's image and likeness and has inherent dignity as a child of God. This is the basis for ensuring that each person in our school is treated with respect and care, in accordance with the Catholic Schedule. </w:t>
      </w:r>
    </w:p>
    <w:p w14:paraId="383E94F3" w14:textId="77777777" w:rsidR="00011BF6" w:rsidRDefault="0087278B">
      <w:pPr>
        <w:spacing w:after="98" w:line="276" w:lineRule="auto"/>
        <w:ind w:left="-5" w:right="66"/>
        <w:rPr>
          <w:rFonts w:ascii="Calibri" w:eastAsia="Calibri" w:hAnsi="Calibri" w:cs="Calibri"/>
        </w:rPr>
      </w:pPr>
      <w:r>
        <w:rPr>
          <w:rFonts w:ascii="Calibri" w:eastAsia="Calibri" w:hAnsi="Calibri" w:cs="Calibri"/>
        </w:rPr>
        <w:t xml:space="preserve">As a Catholic school, we are committed to respecting the dignity of every individual. No human person is to be devalued, and all have an indispensable part to play in the school community, regardless of difference. </w:t>
      </w:r>
    </w:p>
    <w:p w14:paraId="53E50977" w14:textId="77777777" w:rsidR="0087278B" w:rsidRDefault="0087278B">
      <w:pPr>
        <w:spacing w:after="98" w:line="276" w:lineRule="auto"/>
        <w:ind w:left="-5" w:right="66"/>
      </w:pPr>
      <w:r>
        <w:rPr>
          <w:rFonts w:ascii="Calibri" w:eastAsia="Calibri" w:hAnsi="Calibri" w:cs="Calibri"/>
        </w:rPr>
        <w:t>We confirm that we will take all steps that are reasonably practicable to prevent all bullying or harassment of our students in whatever form and however motivated.</w:t>
      </w:r>
    </w:p>
    <w:p w14:paraId="14A8F63F" w14:textId="77777777" w:rsidR="00011BF6" w:rsidRDefault="0087278B">
      <w:pPr>
        <w:spacing w:after="225" w:line="259" w:lineRule="auto"/>
        <w:ind w:left="1260" w:firstLine="0"/>
      </w:pPr>
      <w:r>
        <w:rPr>
          <w:rFonts w:ascii="Calibri" w:eastAsia="Calibri" w:hAnsi="Calibri" w:cs="Calibri"/>
          <w:b/>
          <w:color w:val="0070C0"/>
        </w:rPr>
        <w:t xml:space="preserve">  </w:t>
      </w:r>
    </w:p>
    <w:p w14:paraId="30FB8476" w14:textId="77777777" w:rsidR="00011BF6" w:rsidRDefault="0087278B">
      <w:pPr>
        <w:spacing w:after="258" w:line="259" w:lineRule="auto"/>
        <w:ind w:left="0" w:firstLine="0"/>
      </w:pPr>
      <w:r>
        <w:t xml:space="preserve">  </w:t>
      </w:r>
    </w:p>
    <w:p w14:paraId="3C1577D6" w14:textId="77777777" w:rsidR="00011BF6" w:rsidRDefault="0087278B">
      <w:pPr>
        <w:spacing w:after="10"/>
        <w:ind w:left="-5"/>
      </w:pPr>
      <w:r>
        <w:rPr>
          <w:b/>
        </w:rPr>
        <w:t xml:space="preserve">Definition of bullying </w:t>
      </w:r>
    </w:p>
    <w:p w14:paraId="1EA325D6" w14:textId="77777777" w:rsidR="00011BF6" w:rsidRDefault="0087278B">
      <w:pPr>
        <w:ind w:left="-5"/>
      </w:pPr>
      <w:r>
        <w:t xml:space="preserve"> Bullying is defined in </w:t>
      </w:r>
      <w:proofErr w:type="spellStart"/>
      <w:r>
        <w:t>Cineáltas</w:t>
      </w:r>
      <w:proofErr w:type="spellEnd"/>
      <w:r>
        <w:t xml:space="preserve">: Action Plan on Bullying and </w:t>
      </w:r>
      <w:proofErr w:type="spellStart"/>
      <w:r>
        <w:t>Bí</w:t>
      </w:r>
      <w:proofErr w:type="spellEnd"/>
      <w:r>
        <w:t xml:space="preserve"> </w:t>
      </w:r>
      <w:proofErr w:type="spellStart"/>
      <w:r>
        <w:t>Cineálta</w:t>
      </w:r>
      <w:proofErr w:type="spellEnd"/>
      <w:r>
        <w:t xml:space="preserve">: Procedures to Prevent and Address Bullying Behaviour for Primary and Post-Primary Schools as targeted behaviour, online or offline that causes harm. The harm caused can be physical, social and/or emotional in nature. Bullying behaviour is repeated over time and involves an imbalance of power in relationships between two people or groups of people in society. The detailed definition is provided in Chapter 2 of the </w:t>
      </w:r>
      <w:proofErr w:type="spellStart"/>
      <w:r>
        <w:t>Bí</w:t>
      </w:r>
      <w:proofErr w:type="spellEnd"/>
      <w:r>
        <w:t xml:space="preserve"> </w:t>
      </w:r>
      <w:proofErr w:type="spellStart"/>
      <w:r>
        <w:t>Cineálta</w:t>
      </w:r>
      <w:proofErr w:type="spellEnd"/>
      <w:r>
        <w:t xml:space="preserve"> procedures. </w:t>
      </w:r>
    </w:p>
    <w:p w14:paraId="73EF3517" w14:textId="77777777" w:rsidR="00011BF6" w:rsidRDefault="0087278B">
      <w:pPr>
        <w:ind w:left="-5"/>
      </w:pPr>
      <w:r>
        <w:t xml:space="preserve"> Each school is required to develop and implement a </w:t>
      </w:r>
      <w:proofErr w:type="spellStart"/>
      <w:r>
        <w:t>Bí</w:t>
      </w:r>
      <w:proofErr w:type="spellEnd"/>
      <w:r>
        <w:t xml:space="preserve"> </w:t>
      </w:r>
      <w:proofErr w:type="spellStart"/>
      <w:r>
        <w:t>Cineálta</w:t>
      </w:r>
      <w:proofErr w:type="spellEnd"/>
      <w:r>
        <w:t xml:space="preserve"> policy that sets out how the school community prevents and addresses bullying behaviour. Strategies to deal with inappropriate behaviour that is not bullying behaviour are provided for within the school’s Code of Behaviour. </w:t>
      </w:r>
    </w:p>
    <w:p w14:paraId="3500AB75" w14:textId="7C0522FC" w:rsidR="00011BF6" w:rsidRDefault="0087278B">
      <w:pPr>
        <w:spacing w:after="248"/>
        <w:ind w:left="-5"/>
      </w:pPr>
      <w:r>
        <w:rPr>
          <w:b/>
        </w:rPr>
        <w:lastRenderedPageBreak/>
        <w:t xml:space="preserve">Section A: Development/review of our Bi </w:t>
      </w:r>
      <w:proofErr w:type="spellStart"/>
      <w:r>
        <w:rPr>
          <w:b/>
        </w:rPr>
        <w:t>Cineálta</w:t>
      </w:r>
      <w:proofErr w:type="spellEnd"/>
      <w:r>
        <w:rPr>
          <w:b/>
        </w:rPr>
        <w:t xml:space="preserve"> Policy to Prevent and Address Bullying Behaviour </w:t>
      </w:r>
    </w:p>
    <w:p w14:paraId="75BE68C3" w14:textId="77777777" w:rsidR="00011BF6" w:rsidRDefault="0087278B">
      <w:pPr>
        <w:spacing w:after="5"/>
        <w:ind w:left="-5"/>
      </w:pPr>
      <w:r>
        <w:t xml:space="preserve">All members of our school community were provided with the opportunity to input into the development/review of this policy. </w:t>
      </w:r>
    </w:p>
    <w:tbl>
      <w:tblPr>
        <w:tblStyle w:val="TableGrid"/>
        <w:tblW w:w="8960" w:type="dxa"/>
        <w:tblInd w:w="10" w:type="dxa"/>
        <w:tblCellMar>
          <w:top w:w="291" w:type="dxa"/>
          <w:left w:w="95" w:type="dxa"/>
          <w:bottom w:w="29" w:type="dxa"/>
          <w:right w:w="76" w:type="dxa"/>
        </w:tblCellMar>
        <w:tblLook w:val="04A0" w:firstRow="1" w:lastRow="0" w:firstColumn="1" w:lastColumn="0" w:noHBand="0" w:noVBand="1"/>
      </w:tblPr>
      <w:tblGrid>
        <w:gridCol w:w="3000"/>
        <w:gridCol w:w="2960"/>
        <w:gridCol w:w="3000"/>
      </w:tblGrid>
      <w:tr w:rsidR="00011BF6" w14:paraId="5C5F324A" w14:textId="77777777">
        <w:trPr>
          <w:trHeight w:val="540"/>
        </w:trPr>
        <w:tc>
          <w:tcPr>
            <w:tcW w:w="3000" w:type="dxa"/>
            <w:tcBorders>
              <w:top w:val="single" w:sz="8" w:space="0" w:color="000000"/>
              <w:left w:val="single" w:sz="8" w:space="0" w:color="000000"/>
              <w:bottom w:val="single" w:sz="8" w:space="0" w:color="000000"/>
              <w:right w:val="single" w:sz="8" w:space="0" w:color="000000"/>
            </w:tcBorders>
            <w:vAlign w:val="bottom"/>
          </w:tcPr>
          <w:p w14:paraId="24C60910" w14:textId="77777777" w:rsidR="00011BF6" w:rsidRDefault="0087278B">
            <w:pPr>
              <w:spacing w:after="0" w:line="259" w:lineRule="auto"/>
              <w:ind w:left="0" w:firstLine="0"/>
            </w:pPr>
            <w:r>
              <w:t xml:space="preserve">  </w:t>
            </w:r>
          </w:p>
        </w:tc>
        <w:tc>
          <w:tcPr>
            <w:tcW w:w="2960" w:type="dxa"/>
            <w:tcBorders>
              <w:top w:val="single" w:sz="8" w:space="0" w:color="000000"/>
              <w:left w:val="single" w:sz="8" w:space="0" w:color="000000"/>
              <w:bottom w:val="single" w:sz="8" w:space="0" w:color="000000"/>
              <w:right w:val="single" w:sz="8" w:space="0" w:color="000000"/>
            </w:tcBorders>
            <w:vAlign w:val="bottom"/>
          </w:tcPr>
          <w:p w14:paraId="5C5666FB" w14:textId="77777777" w:rsidR="00011BF6" w:rsidRDefault="0087278B">
            <w:pPr>
              <w:spacing w:after="0" w:line="259" w:lineRule="auto"/>
              <w:ind w:left="0" w:firstLine="0"/>
            </w:pPr>
            <w:r>
              <w:t xml:space="preserve">Date Consulted </w:t>
            </w:r>
          </w:p>
        </w:tc>
        <w:tc>
          <w:tcPr>
            <w:tcW w:w="3000" w:type="dxa"/>
            <w:tcBorders>
              <w:top w:val="single" w:sz="8" w:space="0" w:color="000000"/>
              <w:left w:val="single" w:sz="8" w:space="0" w:color="000000"/>
              <w:bottom w:val="single" w:sz="8" w:space="0" w:color="000000"/>
              <w:right w:val="single" w:sz="8" w:space="0" w:color="000000"/>
            </w:tcBorders>
            <w:vAlign w:val="bottom"/>
          </w:tcPr>
          <w:p w14:paraId="79B97F8D" w14:textId="77777777" w:rsidR="00011BF6" w:rsidRDefault="0087278B">
            <w:pPr>
              <w:spacing w:after="0" w:line="259" w:lineRule="auto"/>
              <w:ind w:firstLine="0"/>
            </w:pPr>
            <w:r>
              <w:t xml:space="preserve">Method of Consultation </w:t>
            </w:r>
          </w:p>
        </w:tc>
      </w:tr>
      <w:tr w:rsidR="00011BF6" w14:paraId="7022E46A" w14:textId="77777777">
        <w:trPr>
          <w:trHeight w:val="1600"/>
        </w:trPr>
        <w:tc>
          <w:tcPr>
            <w:tcW w:w="3000" w:type="dxa"/>
            <w:tcBorders>
              <w:top w:val="single" w:sz="8" w:space="0" w:color="000000"/>
              <w:left w:val="single" w:sz="8" w:space="0" w:color="000000"/>
              <w:bottom w:val="single" w:sz="8" w:space="0" w:color="000000"/>
              <w:right w:val="single" w:sz="8" w:space="0" w:color="000000"/>
            </w:tcBorders>
            <w:vAlign w:val="bottom"/>
          </w:tcPr>
          <w:p w14:paraId="4B193AA4" w14:textId="77777777" w:rsidR="00011BF6" w:rsidRDefault="0087278B">
            <w:pPr>
              <w:spacing w:after="258" w:line="259" w:lineRule="auto"/>
              <w:ind w:left="0" w:firstLine="0"/>
            </w:pPr>
            <w:r>
              <w:t xml:space="preserve">School Staff </w:t>
            </w:r>
          </w:p>
          <w:p w14:paraId="21EB85CA" w14:textId="77777777" w:rsidR="00011BF6" w:rsidRDefault="0087278B">
            <w:pPr>
              <w:spacing w:after="258" w:line="259" w:lineRule="auto"/>
              <w:ind w:left="0" w:firstLine="0"/>
            </w:pPr>
            <w:r>
              <w:t xml:space="preserve">  </w:t>
            </w:r>
          </w:p>
          <w:p w14:paraId="6378528C" w14:textId="77777777" w:rsidR="00011BF6" w:rsidRDefault="0087278B">
            <w:pPr>
              <w:spacing w:after="0" w:line="259" w:lineRule="auto"/>
              <w:ind w:left="0" w:firstLine="0"/>
            </w:pPr>
            <w:r>
              <w:t xml:space="preserve">  </w:t>
            </w:r>
          </w:p>
        </w:tc>
        <w:tc>
          <w:tcPr>
            <w:tcW w:w="2960" w:type="dxa"/>
            <w:tcBorders>
              <w:top w:val="single" w:sz="8" w:space="0" w:color="000000"/>
              <w:left w:val="single" w:sz="8" w:space="0" w:color="000000"/>
              <w:bottom w:val="single" w:sz="8" w:space="0" w:color="000000"/>
              <w:right w:val="single" w:sz="8" w:space="0" w:color="000000"/>
            </w:tcBorders>
          </w:tcPr>
          <w:p w14:paraId="1A03BF98" w14:textId="77777777" w:rsidR="00011BF6" w:rsidRDefault="0087278B">
            <w:pPr>
              <w:spacing w:after="0" w:line="259" w:lineRule="auto"/>
              <w:ind w:left="0" w:firstLine="0"/>
            </w:pPr>
            <w:r>
              <w:t xml:space="preserve">June 2025 </w:t>
            </w:r>
          </w:p>
        </w:tc>
        <w:tc>
          <w:tcPr>
            <w:tcW w:w="3000" w:type="dxa"/>
            <w:tcBorders>
              <w:top w:val="single" w:sz="8" w:space="0" w:color="000000"/>
              <w:left w:val="single" w:sz="8" w:space="0" w:color="000000"/>
              <w:bottom w:val="single" w:sz="8" w:space="0" w:color="000000"/>
              <w:right w:val="single" w:sz="8" w:space="0" w:color="000000"/>
            </w:tcBorders>
          </w:tcPr>
          <w:p w14:paraId="1CD9F1ED" w14:textId="77777777" w:rsidR="00011BF6" w:rsidRDefault="0087278B">
            <w:pPr>
              <w:spacing w:after="0" w:line="259" w:lineRule="auto"/>
              <w:ind w:right="12" w:firstLine="0"/>
            </w:pPr>
            <w:r>
              <w:t xml:space="preserve">Staff meeting and discussion </w:t>
            </w:r>
          </w:p>
        </w:tc>
      </w:tr>
      <w:tr w:rsidR="00011BF6" w14:paraId="7F62839C" w14:textId="77777777">
        <w:trPr>
          <w:trHeight w:val="1720"/>
        </w:trPr>
        <w:tc>
          <w:tcPr>
            <w:tcW w:w="3000" w:type="dxa"/>
            <w:tcBorders>
              <w:top w:val="single" w:sz="8" w:space="0" w:color="000000"/>
              <w:left w:val="single" w:sz="8" w:space="0" w:color="000000"/>
              <w:bottom w:val="single" w:sz="8" w:space="0" w:color="000000"/>
              <w:right w:val="single" w:sz="8" w:space="0" w:color="000000"/>
            </w:tcBorders>
            <w:vAlign w:val="bottom"/>
          </w:tcPr>
          <w:p w14:paraId="05A1B61D" w14:textId="77777777" w:rsidR="00011BF6" w:rsidRDefault="0087278B">
            <w:pPr>
              <w:spacing w:after="258" w:line="259" w:lineRule="auto"/>
              <w:ind w:left="0" w:firstLine="0"/>
            </w:pPr>
            <w:r>
              <w:t xml:space="preserve">Students </w:t>
            </w:r>
          </w:p>
          <w:p w14:paraId="27D436E6" w14:textId="77777777" w:rsidR="00011BF6" w:rsidRDefault="0087278B">
            <w:pPr>
              <w:spacing w:after="258" w:line="259" w:lineRule="auto"/>
              <w:ind w:left="0" w:firstLine="0"/>
            </w:pPr>
            <w:r>
              <w:t xml:space="preserve">  </w:t>
            </w:r>
          </w:p>
          <w:p w14:paraId="134AF085" w14:textId="77777777" w:rsidR="00011BF6" w:rsidRDefault="0087278B">
            <w:pPr>
              <w:spacing w:after="0" w:line="259" w:lineRule="auto"/>
              <w:ind w:left="0" w:firstLine="0"/>
            </w:pPr>
            <w:r>
              <w:t xml:space="preserve">  </w:t>
            </w:r>
          </w:p>
        </w:tc>
        <w:tc>
          <w:tcPr>
            <w:tcW w:w="2960" w:type="dxa"/>
            <w:tcBorders>
              <w:top w:val="single" w:sz="8" w:space="0" w:color="000000"/>
              <w:left w:val="single" w:sz="8" w:space="0" w:color="000000"/>
              <w:bottom w:val="single" w:sz="8" w:space="0" w:color="000000"/>
              <w:right w:val="single" w:sz="8" w:space="0" w:color="000000"/>
            </w:tcBorders>
          </w:tcPr>
          <w:p w14:paraId="3CF9E56D" w14:textId="77777777" w:rsidR="00011BF6" w:rsidRDefault="0087278B">
            <w:pPr>
              <w:spacing w:after="0" w:line="259" w:lineRule="auto"/>
              <w:ind w:left="0" w:firstLine="0"/>
            </w:pPr>
            <w:r>
              <w:t xml:space="preserve">May 2025 </w:t>
            </w:r>
          </w:p>
        </w:tc>
        <w:tc>
          <w:tcPr>
            <w:tcW w:w="3000" w:type="dxa"/>
            <w:tcBorders>
              <w:top w:val="single" w:sz="8" w:space="0" w:color="000000"/>
              <w:left w:val="single" w:sz="8" w:space="0" w:color="000000"/>
              <w:bottom w:val="single" w:sz="8" w:space="0" w:color="000000"/>
              <w:right w:val="single" w:sz="8" w:space="0" w:color="000000"/>
            </w:tcBorders>
            <w:vAlign w:val="bottom"/>
          </w:tcPr>
          <w:p w14:paraId="59E34889" w14:textId="77777777" w:rsidR="00011BF6" w:rsidRDefault="0087278B">
            <w:pPr>
              <w:spacing w:after="0" w:line="259" w:lineRule="auto"/>
              <w:ind w:right="20" w:firstLine="0"/>
            </w:pPr>
            <w:r>
              <w:t xml:space="preserve">Class teachers disseminated information, class poster created. Student council collated best of ideas for pupil policy. </w:t>
            </w:r>
          </w:p>
        </w:tc>
      </w:tr>
      <w:tr w:rsidR="00011BF6" w14:paraId="17717E7E" w14:textId="77777777">
        <w:trPr>
          <w:trHeight w:val="2120"/>
        </w:trPr>
        <w:tc>
          <w:tcPr>
            <w:tcW w:w="3000" w:type="dxa"/>
            <w:tcBorders>
              <w:top w:val="single" w:sz="8" w:space="0" w:color="000000"/>
              <w:left w:val="single" w:sz="8" w:space="0" w:color="000000"/>
              <w:bottom w:val="single" w:sz="8" w:space="0" w:color="000000"/>
              <w:right w:val="single" w:sz="8" w:space="0" w:color="000000"/>
            </w:tcBorders>
            <w:vAlign w:val="bottom"/>
          </w:tcPr>
          <w:p w14:paraId="016001B2" w14:textId="77777777" w:rsidR="00011BF6" w:rsidRDefault="0087278B">
            <w:pPr>
              <w:spacing w:after="258" w:line="259" w:lineRule="auto"/>
              <w:ind w:left="0" w:firstLine="0"/>
            </w:pPr>
            <w:r>
              <w:t xml:space="preserve">Parents </w:t>
            </w:r>
          </w:p>
          <w:p w14:paraId="5B2DAD41" w14:textId="77777777" w:rsidR="00011BF6" w:rsidRDefault="0087278B">
            <w:pPr>
              <w:spacing w:after="258" w:line="259" w:lineRule="auto"/>
              <w:ind w:left="0" w:firstLine="0"/>
            </w:pPr>
            <w:r>
              <w:t xml:space="preserve">  </w:t>
            </w:r>
          </w:p>
          <w:p w14:paraId="025C7B2C" w14:textId="77777777" w:rsidR="00011BF6" w:rsidRDefault="0087278B">
            <w:pPr>
              <w:spacing w:after="258" w:line="259" w:lineRule="auto"/>
              <w:ind w:left="0" w:firstLine="0"/>
            </w:pPr>
            <w:r>
              <w:t xml:space="preserve">  </w:t>
            </w:r>
          </w:p>
          <w:p w14:paraId="30EDFCC9" w14:textId="77777777" w:rsidR="00011BF6" w:rsidRDefault="0087278B">
            <w:pPr>
              <w:spacing w:after="0" w:line="259" w:lineRule="auto"/>
              <w:ind w:left="0" w:firstLine="0"/>
            </w:pPr>
            <w:r>
              <w:t xml:space="preserve">  </w:t>
            </w:r>
          </w:p>
        </w:tc>
        <w:tc>
          <w:tcPr>
            <w:tcW w:w="2960" w:type="dxa"/>
            <w:tcBorders>
              <w:top w:val="single" w:sz="8" w:space="0" w:color="000000"/>
              <w:left w:val="single" w:sz="8" w:space="0" w:color="000000"/>
              <w:bottom w:val="single" w:sz="8" w:space="0" w:color="000000"/>
              <w:right w:val="single" w:sz="8" w:space="0" w:color="000000"/>
            </w:tcBorders>
          </w:tcPr>
          <w:p w14:paraId="35076E89" w14:textId="77777777" w:rsidR="00011BF6" w:rsidRDefault="0087278B">
            <w:pPr>
              <w:spacing w:after="0" w:line="259" w:lineRule="auto"/>
              <w:ind w:left="0" w:firstLine="0"/>
            </w:pPr>
            <w:r>
              <w:t xml:space="preserve">November 2024 </w:t>
            </w:r>
          </w:p>
        </w:tc>
        <w:tc>
          <w:tcPr>
            <w:tcW w:w="3000" w:type="dxa"/>
            <w:tcBorders>
              <w:top w:val="single" w:sz="8" w:space="0" w:color="000000"/>
              <w:left w:val="single" w:sz="8" w:space="0" w:color="000000"/>
              <w:bottom w:val="single" w:sz="8" w:space="0" w:color="000000"/>
              <w:right w:val="single" w:sz="8" w:space="0" w:color="000000"/>
            </w:tcBorders>
          </w:tcPr>
          <w:p w14:paraId="79283B22" w14:textId="77777777" w:rsidR="00011BF6" w:rsidRDefault="0087278B">
            <w:pPr>
              <w:spacing w:after="0" w:line="259" w:lineRule="auto"/>
              <w:ind w:firstLine="0"/>
            </w:pPr>
            <w:r>
              <w:t xml:space="preserve">All parents emailed with draft document and asked for their input to the policy </w:t>
            </w:r>
          </w:p>
        </w:tc>
      </w:tr>
      <w:tr w:rsidR="00011BF6" w14:paraId="3368F8A5" w14:textId="77777777">
        <w:trPr>
          <w:trHeight w:val="1620"/>
        </w:trPr>
        <w:tc>
          <w:tcPr>
            <w:tcW w:w="3000" w:type="dxa"/>
            <w:tcBorders>
              <w:top w:val="single" w:sz="8" w:space="0" w:color="000000"/>
              <w:left w:val="single" w:sz="8" w:space="0" w:color="000000"/>
              <w:bottom w:val="single" w:sz="8" w:space="0" w:color="000000"/>
              <w:right w:val="single" w:sz="8" w:space="0" w:color="000000"/>
            </w:tcBorders>
            <w:vAlign w:val="bottom"/>
          </w:tcPr>
          <w:p w14:paraId="780E540E" w14:textId="77777777" w:rsidR="00011BF6" w:rsidRDefault="0087278B">
            <w:pPr>
              <w:spacing w:after="258" w:line="259" w:lineRule="auto"/>
              <w:ind w:left="0" w:firstLine="0"/>
            </w:pPr>
            <w:r>
              <w:t xml:space="preserve">Board of Management </w:t>
            </w:r>
          </w:p>
          <w:p w14:paraId="58BB8456" w14:textId="77777777" w:rsidR="00011BF6" w:rsidRDefault="0087278B">
            <w:pPr>
              <w:spacing w:after="258" w:line="259" w:lineRule="auto"/>
              <w:ind w:left="0" w:firstLine="0"/>
            </w:pPr>
            <w:r>
              <w:t xml:space="preserve">  </w:t>
            </w:r>
          </w:p>
          <w:p w14:paraId="2CD0BCC6" w14:textId="77777777" w:rsidR="00011BF6" w:rsidRDefault="0087278B">
            <w:pPr>
              <w:spacing w:after="0" w:line="259" w:lineRule="auto"/>
              <w:ind w:left="0" w:firstLine="0"/>
            </w:pPr>
            <w:r>
              <w:t xml:space="preserve">  </w:t>
            </w:r>
          </w:p>
        </w:tc>
        <w:tc>
          <w:tcPr>
            <w:tcW w:w="2960" w:type="dxa"/>
            <w:tcBorders>
              <w:top w:val="single" w:sz="8" w:space="0" w:color="000000"/>
              <w:left w:val="single" w:sz="8" w:space="0" w:color="000000"/>
              <w:bottom w:val="single" w:sz="8" w:space="0" w:color="000000"/>
              <w:right w:val="single" w:sz="8" w:space="0" w:color="000000"/>
            </w:tcBorders>
          </w:tcPr>
          <w:p w14:paraId="5EE6B020" w14:textId="77777777" w:rsidR="00011BF6" w:rsidRDefault="0087278B">
            <w:pPr>
              <w:spacing w:after="0" w:line="259" w:lineRule="auto"/>
              <w:ind w:left="0" w:firstLine="0"/>
            </w:pPr>
            <w:r>
              <w:t xml:space="preserve">June 2025 </w:t>
            </w:r>
          </w:p>
        </w:tc>
        <w:tc>
          <w:tcPr>
            <w:tcW w:w="3000" w:type="dxa"/>
            <w:tcBorders>
              <w:top w:val="single" w:sz="8" w:space="0" w:color="000000"/>
              <w:left w:val="single" w:sz="8" w:space="0" w:color="000000"/>
              <w:bottom w:val="single" w:sz="8" w:space="0" w:color="000000"/>
              <w:right w:val="single" w:sz="8" w:space="0" w:color="000000"/>
            </w:tcBorders>
          </w:tcPr>
          <w:p w14:paraId="52FF9E4E" w14:textId="77777777" w:rsidR="00011BF6" w:rsidRDefault="0087278B">
            <w:pPr>
              <w:spacing w:after="0" w:line="259" w:lineRule="auto"/>
              <w:ind w:firstLine="0"/>
            </w:pPr>
            <w:r>
              <w:t xml:space="preserve">BOM meeting and discussion </w:t>
            </w:r>
          </w:p>
        </w:tc>
      </w:tr>
      <w:tr w:rsidR="00011BF6" w14:paraId="5A0747FC" w14:textId="77777777">
        <w:trPr>
          <w:trHeight w:val="1600"/>
        </w:trPr>
        <w:tc>
          <w:tcPr>
            <w:tcW w:w="3000" w:type="dxa"/>
            <w:tcBorders>
              <w:top w:val="single" w:sz="8" w:space="0" w:color="000000"/>
              <w:left w:val="single" w:sz="8" w:space="0" w:color="000000"/>
              <w:bottom w:val="single" w:sz="8" w:space="0" w:color="000000"/>
              <w:right w:val="single" w:sz="8" w:space="0" w:color="000000"/>
            </w:tcBorders>
            <w:vAlign w:val="bottom"/>
          </w:tcPr>
          <w:p w14:paraId="5D179167" w14:textId="77777777" w:rsidR="00011BF6" w:rsidRDefault="0087278B">
            <w:pPr>
              <w:spacing w:after="258" w:line="259" w:lineRule="auto"/>
              <w:ind w:left="0" w:firstLine="0"/>
            </w:pPr>
            <w:r>
              <w:t xml:space="preserve">Wider school community </w:t>
            </w:r>
          </w:p>
          <w:p w14:paraId="6C3216D9" w14:textId="77777777" w:rsidR="00011BF6" w:rsidRDefault="0087278B">
            <w:pPr>
              <w:spacing w:after="258" w:line="259" w:lineRule="auto"/>
              <w:ind w:left="0" w:firstLine="0"/>
            </w:pPr>
            <w:r>
              <w:t xml:space="preserve">  </w:t>
            </w:r>
          </w:p>
          <w:p w14:paraId="58A37B64" w14:textId="77777777" w:rsidR="00011BF6" w:rsidRDefault="0087278B">
            <w:pPr>
              <w:spacing w:after="0" w:line="259" w:lineRule="auto"/>
              <w:ind w:left="0" w:firstLine="0"/>
            </w:pPr>
            <w:r>
              <w:t xml:space="preserve">  </w:t>
            </w:r>
          </w:p>
        </w:tc>
        <w:tc>
          <w:tcPr>
            <w:tcW w:w="2960" w:type="dxa"/>
            <w:tcBorders>
              <w:top w:val="single" w:sz="8" w:space="0" w:color="000000"/>
              <w:left w:val="single" w:sz="8" w:space="0" w:color="000000"/>
              <w:bottom w:val="single" w:sz="8" w:space="0" w:color="000000"/>
              <w:right w:val="single" w:sz="8" w:space="0" w:color="000000"/>
            </w:tcBorders>
          </w:tcPr>
          <w:p w14:paraId="12C18F36" w14:textId="77777777" w:rsidR="00011BF6" w:rsidRDefault="0087278B">
            <w:pPr>
              <w:spacing w:after="0" w:line="259" w:lineRule="auto"/>
              <w:ind w:left="0" w:firstLine="0"/>
            </w:pPr>
            <w:r>
              <w:t xml:space="preserve">May 2025 </w:t>
            </w:r>
          </w:p>
        </w:tc>
        <w:tc>
          <w:tcPr>
            <w:tcW w:w="3000" w:type="dxa"/>
            <w:tcBorders>
              <w:top w:val="single" w:sz="8" w:space="0" w:color="000000"/>
              <w:left w:val="single" w:sz="8" w:space="0" w:color="000000"/>
              <w:bottom w:val="single" w:sz="8" w:space="0" w:color="000000"/>
              <w:right w:val="single" w:sz="8" w:space="0" w:color="000000"/>
            </w:tcBorders>
            <w:vAlign w:val="center"/>
          </w:tcPr>
          <w:p w14:paraId="269FC2F7" w14:textId="77777777" w:rsidR="00011BF6" w:rsidRDefault="0087278B">
            <w:pPr>
              <w:spacing w:after="0" w:line="259" w:lineRule="auto"/>
              <w:ind w:firstLine="0"/>
            </w:pPr>
            <w:r>
              <w:t xml:space="preserve">Child friendly policy posted on Instagram and Facebook with contact details to allow input. </w:t>
            </w:r>
          </w:p>
        </w:tc>
      </w:tr>
      <w:tr w:rsidR="00011BF6" w14:paraId="1D1F8E25" w14:textId="77777777">
        <w:trPr>
          <w:trHeight w:val="560"/>
        </w:trPr>
        <w:tc>
          <w:tcPr>
            <w:tcW w:w="3000" w:type="dxa"/>
            <w:tcBorders>
              <w:top w:val="single" w:sz="8" w:space="0" w:color="000000"/>
              <w:left w:val="single" w:sz="8" w:space="0" w:color="000000"/>
              <w:bottom w:val="single" w:sz="8" w:space="0" w:color="000000"/>
              <w:right w:val="single" w:sz="8" w:space="0" w:color="000000"/>
            </w:tcBorders>
            <w:vAlign w:val="bottom"/>
          </w:tcPr>
          <w:p w14:paraId="6461689C" w14:textId="77777777" w:rsidR="00011BF6" w:rsidRDefault="0087278B">
            <w:pPr>
              <w:spacing w:after="0" w:line="259" w:lineRule="auto"/>
              <w:ind w:left="0" w:firstLine="0"/>
            </w:pPr>
            <w:r>
              <w:t xml:space="preserve">Date Policy was approved </w:t>
            </w:r>
          </w:p>
        </w:tc>
        <w:tc>
          <w:tcPr>
            <w:tcW w:w="2960" w:type="dxa"/>
            <w:tcBorders>
              <w:top w:val="single" w:sz="8" w:space="0" w:color="000000"/>
              <w:left w:val="single" w:sz="8" w:space="0" w:color="000000"/>
              <w:bottom w:val="single" w:sz="8" w:space="0" w:color="000000"/>
              <w:right w:val="single" w:sz="8" w:space="0" w:color="000000"/>
            </w:tcBorders>
            <w:vAlign w:val="bottom"/>
          </w:tcPr>
          <w:p w14:paraId="07F70F41" w14:textId="77777777" w:rsidR="00011BF6" w:rsidRDefault="0087278B">
            <w:pPr>
              <w:spacing w:after="0" w:line="259" w:lineRule="auto"/>
              <w:ind w:left="0" w:firstLine="0"/>
            </w:pPr>
            <w:r>
              <w:t xml:space="preserve"> June 2025 </w:t>
            </w:r>
          </w:p>
        </w:tc>
        <w:tc>
          <w:tcPr>
            <w:tcW w:w="3000" w:type="dxa"/>
            <w:tcBorders>
              <w:top w:val="single" w:sz="8" w:space="0" w:color="000000"/>
              <w:left w:val="single" w:sz="8" w:space="0" w:color="000000"/>
              <w:bottom w:val="single" w:sz="8" w:space="0" w:color="000000"/>
              <w:right w:val="single" w:sz="8" w:space="0" w:color="000000"/>
            </w:tcBorders>
            <w:vAlign w:val="bottom"/>
          </w:tcPr>
          <w:p w14:paraId="2C10D747" w14:textId="77777777" w:rsidR="00011BF6" w:rsidRDefault="0087278B">
            <w:pPr>
              <w:spacing w:after="0" w:line="259" w:lineRule="auto"/>
              <w:ind w:firstLine="0"/>
            </w:pPr>
            <w:r>
              <w:t xml:space="preserve"> Next review; October 25 </w:t>
            </w:r>
          </w:p>
        </w:tc>
      </w:tr>
    </w:tbl>
    <w:p w14:paraId="5E9CE2A1" w14:textId="77777777" w:rsidR="00011BF6" w:rsidRDefault="0087278B">
      <w:pPr>
        <w:spacing w:after="258" w:line="259" w:lineRule="auto"/>
        <w:ind w:left="0" w:firstLine="0"/>
      </w:pPr>
      <w:r>
        <w:t xml:space="preserve">  </w:t>
      </w:r>
    </w:p>
    <w:p w14:paraId="43AF1560" w14:textId="77777777" w:rsidR="00011BF6" w:rsidRDefault="0087278B">
      <w:pPr>
        <w:spacing w:after="10"/>
        <w:ind w:left="-5"/>
      </w:pPr>
      <w:r>
        <w:t xml:space="preserve"> </w:t>
      </w:r>
      <w:r>
        <w:rPr>
          <w:b/>
        </w:rPr>
        <w:t xml:space="preserve">Section B: Preventing Bullying Behaviour </w:t>
      </w:r>
    </w:p>
    <w:p w14:paraId="2ED3EA61" w14:textId="77777777" w:rsidR="00011BF6" w:rsidRDefault="0087278B">
      <w:pPr>
        <w:spacing w:after="507"/>
        <w:ind w:left="-5"/>
      </w:pPr>
      <w:r>
        <w:lastRenderedPageBreak/>
        <w:t xml:space="preserve">This section sets out the prevention strategies that will be used by the school to address all forms of bullying behaviour, in whatever form and however motivated, including online bullying behaviour, homophobic and transphobic bullying behaviour, racist bullying behaviour, sexist bullying behaviour and sexual harassment as appropriate (see Chapter 5 of the </w:t>
      </w:r>
      <w:proofErr w:type="spellStart"/>
      <w:r>
        <w:t>Bí</w:t>
      </w:r>
      <w:proofErr w:type="spellEnd"/>
      <w:r>
        <w:t xml:space="preserve"> </w:t>
      </w:r>
      <w:proofErr w:type="spellStart"/>
      <w:r>
        <w:t>Cineálta</w:t>
      </w:r>
      <w:proofErr w:type="spellEnd"/>
      <w:r>
        <w:t xml:space="preserve"> procedures): </w:t>
      </w:r>
    </w:p>
    <w:p w14:paraId="12D3514D"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w:t>
      </w:r>
      <w:r>
        <w:rPr>
          <w:rFonts w:ascii="Times New Roman" w:eastAsia="Times New Roman" w:hAnsi="Times New Roman" w:cs="Times New Roman"/>
          <w:sz w:val="14"/>
        </w:rPr>
        <w:t xml:space="preserve">        </w:t>
      </w:r>
      <w:r>
        <w:t xml:space="preserve">Annual teaching of Stay Safe programme </w:t>
      </w:r>
    </w:p>
    <w:p w14:paraId="4FE2A414"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w:t>
      </w:r>
      <w:r>
        <w:rPr>
          <w:rFonts w:ascii="Times New Roman" w:eastAsia="Times New Roman" w:hAnsi="Times New Roman" w:cs="Times New Roman"/>
          <w:sz w:val="14"/>
        </w:rPr>
        <w:t xml:space="preserve">        </w:t>
      </w:r>
      <w:proofErr w:type="spellStart"/>
      <w:r>
        <w:t>Webwise</w:t>
      </w:r>
      <w:proofErr w:type="spellEnd"/>
      <w:r>
        <w:t xml:space="preserve"> </w:t>
      </w:r>
      <w:proofErr w:type="spellStart"/>
      <w:r>
        <w:t>progamme</w:t>
      </w:r>
      <w:proofErr w:type="spellEnd"/>
      <w:r>
        <w:t xml:space="preserve"> </w:t>
      </w:r>
    </w:p>
    <w:p w14:paraId="44BD7A71"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w:t>
      </w:r>
      <w:r>
        <w:rPr>
          <w:rFonts w:ascii="Times New Roman" w:eastAsia="Times New Roman" w:hAnsi="Times New Roman" w:cs="Times New Roman"/>
          <w:sz w:val="14"/>
        </w:rPr>
        <w:t xml:space="preserve">        </w:t>
      </w:r>
      <w:r>
        <w:t xml:space="preserve">Circle Time </w:t>
      </w:r>
    </w:p>
    <w:p w14:paraId="340F1F76"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w:t>
      </w:r>
      <w:r>
        <w:rPr>
          <w:rFonts w:ascii="Times New Roman" w:eastAsia="Times New Roman" w:hAnsi="Times New Roman" w:cs="Times New Roman"/>
          <w:sz w:val="14"/>
        </w:rPr>
        <w:t xml:space="preserve">        </w:t>
      </w:r>
      <w:r>
        <w:t xml:space="preserve">Monthly all school events with all school participating to build relationships. </w:t>
      </w:r>
    </w:p>
    <w:p w14:paraId="4336C69C"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w:t>
      </w:r>
      <w:r>
        <w:rPr>
          <w:rFonts w:ascii="Times New Roman" w:eastAsia="Times New Roman" w:hAnsi="Times New Roman" w:cs="Times New Roman"/>
          <w:sz w:val="14"/>
        </w:rPr>
        <w:t xml:space="preserve">        </w:t>
      </w:r>
      <w:r>
        <w:t xml:space="preserve">Be Kind week </w:t>
      </w:r>
    </w:p>
    <w:p w14:paraId="276E3939" w14:textId="77777777" w:rsidR="00011BF6" w:rsidRDefault="0087278B">
      <w:pPr>
        <w:pBdr>
          <w:top w:val="single" w:sz="8" w:space="0" w:color="000000"/>
          <w:left w:val="single" w:sz="8" w:space="0" w:color="000000"/>
          <w:bottom w:val="single" w:sz="8" w:space="0" w:color="000000"/>
          <w:right w:val="single" w:sz="8" w:space="0" w:color="000000"/>
        </w:pBdr>
        <w:spacing w:after="12" w:line="508" w:lineRule="auto"/>
        <w:ind w:left="100" w:right="446"/>
      </w:pPr>
      <w:r>
        <w:t>·</w:t>
      </w:r>
      <w:r>
        <w:rPr>
          <w:rFonts w:ascii="Times New Roman" w:eastAsia="Times New Roman" w:hAnsi="Times New Roman" w:cs="Times New Roman"/>
          <w:sz w:val="14"/>
        </w:rPr>
        <w:t xml:space="preserve">        </w:t>
      </w:r>
      <w:r>
        <w:t>Murals, art work and signage to promote the school’s values ·</w:t>
      </w:r>
      <w:r>
        <w:rPr>
          <w:rFonts w:ascii="Times New Roman" w:eastAsia="Times New Roman" w:hAnsi="Times New Roman" w:cs="Times New Roman"/>
          <w:sz w:val="14"/>
        </w:rPr>
        <w:t xml:space="preserve">        </w:t>
      </w:r>
      <w:r>
        <w:t xml:space="preserve">Promote self-esteem through all curricular areas </w:t>
      </w:r>
    </w:p>
    <w:p w14:paraId="4A95FE6C" w14:textId="77777777" w:rsidR="00011BF6" w:rsidRDefault="0087278B">
      <w:pPr>
        <w:spacing w:after="0" w:line="259" w:lineRule="auto"/>
        <w:ind w:left="0" w:firstLine="0"/>
      </w:pPr>
      <w:r>
        <w:t xml:space="preserve">  </w:t>
      </w:r>
    </w:p>
    <w:p w14:paraId="5647DF70" w14:textId="77777777" w:rsidR="00F073D4" w:rsidRDefault="0087278B" w:rsidP="00F073D4">
      <w:pPr>
        <w:spacing w:after="236" w:line="276" w:lineRule="auto"/>
        <w:ind w:left="-5"/>
      </w:pPr>
      <w:r>
        <w:t xml:space="preserve">  </w:t>
      </w:r>
      <w:r w:rsidR="00F073D4">
        <w:rPr>
          <w:rFonts w:ascii="Calibri" w:eastAsia="Calibri" w:hAnsi="Calibri" w:cs="Calibri"/>
        </w:rPr>
        <w:t xml:space="preserve">In developing preventative strategies which this school will use to prevent all forms of bullying behaviour, we come from the context of our Catholic ethos where inclusivity permeates the school in a real way. </w:t>
      </w:r>
    </w:p>
    <w:p w14:paraId="1E53B4BD" w14:textId="77777777" w:rsidR="00F073D4" w:rsidRDefault="00F073D4" w:rsidP="00F073D4">
      <w:pPr>
        <w:spacing w:after="236" w:line="276" w:lineRule="auto"/>
        <w:ind w:left="-5" w:right="66"/>
      </w:pPr>
      <w:r>
        <w:rPr>
          <w:rFonts w:ascii="Calibri" w:eastAsia="Calibri" w:hAnsi="Calibri" w:cs="Calibri"/>
        </w:rPr>
        <w:t xml:space="preserve"> This school takes positive steps to ensure that the culture of the school is one which welcomes a respectful dialogue and encounter with diversity and difference, by ensuring that prevention and inclusivity strategies are given priority and discussed regularly at board of management and staff meetings. </w:t>
      </w:r>
    </w:p>
    <w:p w14:paraId="0C498377" w14:textId="77777777" w:rsidR="00F073D4" w:rsidRDefault="00F073D4" w:rsidP="00F073D4">
      <w:pPr>
        <w:spacing w:after="236" w:line="276" w:lineRule="auto"/>
        <w:ind w:left="-5" w:right="66"/>
      </w:pPr>
      <w:r>
        <w:rPr>
          <w:rFonts w:ascii="Calibri" w:eastAsia="Calibri" w:hAnsi="Calibri" w:cs="Calibri"/>
        </w:rPr>
        <w:t xml:space="preserve"> The dignity and the wellbeing of the individual person is of paramount concern in our Christian response. This school will listen closely to and dialogue with parents, thereby building a relationship of mutual understanding, respect, trust and confidence. </w:t>
      </w:r>
    </w:p>
    <w:p w14:paraId="7B4526AC" w14:textId="77777777" w:rsidR="00F073D4" w:rsidRDefault="00F073D4" w:rsidP="00F073D4">
      <w:pPr>
        <w:spacing w:after="236" w:line="276" w:lineRule="auto"/>
        <w:ind w:left="-5" w:right="66"/>
      </w:pPr>
      <w:r>
        <w:rPr>
          <w:rFonts w:ascii="Calibri" w:eastAsia="Calibri" w:hAnsi="Calibri" w:cs="Calibri"/>
        </w:rPr>
        <w:t xml:space="preserve"> In continuing to develop prevention strategies, this school will listen to young people and parents, to help establish their </w:t>
      </w:r>
      <w:proofErr w:type="gramStart"/>
      <w:r>
        <w:rPr>
          <w:rFonts w:ascii="Calibri" w:eastAsia="Calibri" w:hAnsi="Calibri" w:cs="Calibri"/>
        </w:rPr>
        <w:t>particular context</w:t>
      </w:r>
      <w:proofErr w:type="gramEnd"/>
      <w:r>
        <w:rPr>
          <w:rFonts w:ascii="Calibri" w:eastAsia="Calibri" w:hAnsi="Calibri" w:cs="Calibri"/>
        </w:rPr>
        <w:t xml:space="preserve"> and needs. Frequent periods of reflection and engagement by the school, young people and parents, will be used to discern appropriate supports for young people in this school and to help inform future prevention strategies.  </w:t>
      </w:r>
    </w:p>
    <w:p w14:paraId="774E5058" w14:textId="26E98866" w:rsidR="00011BF6" w:rsidRDefault="00011BF6">
      <w:pPr>
        <w:spacing w:after="258" w:line="259" w:lineRule="auto"/>
        <w:ind w:left="0" w:firstLine="0"/>
      </w:pPr>
    </w:p>
    <w:p w14:paraId="126D3B61" w14:textId="77777777" w:rsidR="00011BF6" w:rsidRDefault="0087278B">
      <w:pPr>
        <w:spacing w:after="258" w:line="259" w:lineRule="auto"/>
        <w:ind w:left="0" w:firstLine="0"/>
      </w:pPr>
      <w:r>
        <w:t xml:space="preserve">  </w:t>
      </w:r>
    </w:p>
    <w:p w14:paraId="038BB203" w14:textId="77777777" w:rsidR="00011BF6" w:rsidRDefault="0087278B">
      <w:pPr>
        <w:ind w:left="-5"/>
      </w:pPr>
      <w:r>
        <w:t xml:space="preserve"> Section C: Addressing Bullying Behaviour </w:t>
      </w:r>
    </w:p>
    <w:p w14:paraId="2138D24B" w14:textId="77777777" w:rsidR="00011BF6" w:rsidRDefault="0087278B">
      <w:pPr>
        <w:ind w:left="-5" w:right="658"/>
      </w:pPr>
      <w:r>
        <w:t xml:space="preserve"> The teacher(s) with responsibility for addressing bullying behaviour is (are) as follows:  All class teachers and the principal. </w:t>
      </w:r>
    </w:p>
    <w:p w14:paraId="1BE83960" w14:textId="77777777" w:rsidR="00011BF6" w:rsidRDefault="0087278B">
      <w:pPr>
        <w:ind w:left="-5"/>
      </w:pPr>
      <w:r>
        <w:t xml:space="preserve"> When bullying behaviour occurs, the school will: </w:t>
      </w:r>
    </w:p>
    <w:p w14:paraId="36EDDF35" w14:textId="77777777" w:rsidR="00011BF6" w:rsidRDefault="0087278B">
      <w:pPr>
        <w:ind w:left="370" w:right="137"/>
      </w:pPr>
      <w:r>
        <w:lastRenderedPageBreak/>
        <w:t xml:space="preserve">ensure that the student experiencing bullying behaviour is heard and reassured  seek to ensure the privacy of those involved  conduct all conversations with sensitivity  consider the age and ability of those involved  listen to the views of the student who is experiencing the bullying behaviour as to how best to address the situation  take action in a timely manner  inform parents of those involved </w:t>
      </w:r>
    </w:p>
    <w:p w14:paraId="5E98CB18" w14:textId="77777777" w:rsidR="00011BF6" w:rsidRDefault="0087278B">
      <w:pPr>
        <w:spacing w:after="258" w:line="259" w:lineRule="auto"/>
        <w:ind w:left="0" w:firstLine="0"/>
      </w:pPr>
      <w:r>
        <w:t xml:space="preserve">  </w:t>
      </w:r>
    </w:p>
    <w:p w14:paraId="26B44591" w14:textId="77777777" w:rsidR="00011BF6" w:rsidRDefault="0087278B">
      <w:pPr>
        <w:ind w:left="-5"/>
      </w:pPr>
      <w:r>
        <w:t xml:space="preserve">The school has the following supervision and monitoring policies in place to prevent and address bullying behaviour: </w:t>
      </w:r>
    </w:p>
    <w:p w14:paraId="6CDD8A17" w14:textId="77777777" w:rsidR="00011BF6" w:rsidRDefault="0087278B">
      <w:pPr>
        <w:ind w:left="345" w:hanging="360"/>
      </w:pPr>
      <w:r>
        <w:rPr>
          <w:rFonts w:ascii="Times New Roman" w:eastAsia="Times New Roman" w:hAnsi="Times New Roman" w:cs="Times New Roman"/>
          <w:sz w:val="14"/>
        </w:rPr>
        <w:t xml:space="preserve">  </w:t>
      </w:r>
      <w:r>
        <w:t xml:space="preserve">Appropriate supervision with improved visibility of school staff who are supervising at break times </w:t>
      </w:r>
    </w:p>
    <w:p w14:paraId="0A0779F6" w14:textId="77777777" w:rsidR="00011BF6" w:rsidRDefault="0087278B">
      <w:pPr>
        <w:ind w:left="-5"/>
      </w:pPr>
      <w:r>
        <w:t>·</w:t>
      </w:r>
      <w:r>
        <w:rPr>
          <w:rFonts w:ascii="Times New Roman" w:eastAsia="Times New Roman" w:hAnsi="Times New Roman" w:cs="Times New Roman"/>
          <w:sz w:val="14"/>
        </w:rPr>
        <w:t xml:space="preserve">        </w:t>
      </w:r>
      <w:r>
        <w:t xml:space="preserve">Good lighting to avoid dark corners or spaces </w:t>
      </w:r>
    </w:p>
    <w:p w14:paraId="5BDE9188" w14:textId="77777777" w:rsidR="00011BF6" w:rsidRDefault="0087278B">
      <w:pPr>
        <w:ind w:left="-5"/>
      </w:pPr>
      <w:r>
        <w:t>·</w:t>
      </w:r>
      <w:r>
        <w:rPr>
          <w:rFonts w:ascii="Times New Roman" w:eastAsia="Times New Roman" w:hAnsi="Times New Roman" w:cs="Times New Roman"/>
          <w:sz w:val="14"/>
        </w:rPr>
        <w:t xml:space="preserve">        </w:t>
      </w:r>
      <w:r>
        <w:t xml:space="preserve">Remove visual barriers from windows such as posters </w:t>
      </w:r>
    </w:p>
    <w:p w14:paraId="0481ECF8" w14:textId="77777777" w:rsidR="00011BF6" w:rsidRDefault="0087278B">
      <w:pPr>
        <w:spacing w:after="0" w:line="507" w:lineRule="auto"/>
        <w:ind w:left="-5" w:right="1016"/>
      </w:pPr>
      <w:r>
        <w:t>·</w:t>
      </w:r>
      <w:r>
        <w:rPr>
          <w:rFonts w:ascii="Times New Roman" w:eastAsia="Times New Roman" w:hAnsi="Times New Roman" w:cs="Times New Roman"/>
          <w:sz w:val="14"/>
        </w:rPr>
        <w:t xml:space="preserve">        </w:t>
      </w:r>
      <w:r>
        <w:t>Yard book used to record incidents and note any repetition that may be occurring ·</w:t>
      </w:r>
      <w:r>
        <w:rPr>
          <w:rFonts w:ascii="Times New Roman" w:eastAsia="Times New Roman" w:hAnsi="Times New Roman" w:cs="Times New Roman"/>
          <w:sz w:val="14"/>
        </w:rPr>
        <w:t xml:space="preserve">        </w:t>
      </w:r>
      <w:r>
        <w:t xml:space="preserve">Use of restorative process when dealing with incidents </w:t>
      </w:r>
    </w:p>
    <w:p w14:paraId="076CA26A" w14:textId="77777777" w:rsidR="00011BF6" w:rsidRDefault="0087278B">
      <w:pPr>
        <w:spacing w:after="258" w:line="259" w:lineRule="auto"/>
        <w:ind w:left="0" w:firstLine="0"/>
      </w:pPr>
      <w:r>
        <w:t xml:space="preserve"> </w:t>
      </w:r>
    </w:p>
    <w:p w14:paraId="6D9F7873" w14:textId="77777777" w:rsidR="00011BF6" w:rsidRDefault="0087278B">
      <w:pPr>
        <w:spacing w:after="0" w:line="259" w:lineRule="auto"/>
        <w:ind w:left="0" w:firstLine="0"/>
      </w:pPr>
      <w:r>
        <w:t xml:space="preserve"> </w:t>
      </w:r>
    </w:p>
    <w:tbl>
      <w:tblPr>
        <w:tblStyle w:val="TableGrid"/>
        <w:tblW w:w="8960" w:type="dxa"/>
        <w:tblInd w:w="10" w:type="dxa"/>
        <w:tblCellMar>
          <w:left w:w="95" w:type="dxa"/>
          <w:bottom w:w="47" w:type="dxa"/>
          <w:right w:w="115" w:type="dxa"/>
        </w:tblCellMar>
        <w:tblLook w:val="04A0" w:firstRow="1" w:lastRow="0" w:firstColumn="1" w:lastColumn="0" w:noHBand="0" w:noVBand="1"/>
      </w:tblPr>
      <w:tblGrid>
        <w:gridCol w:w="8960"/>
      </w:tblGrid>
      <w:tr w:rsidR="00011BF6" w14:paraId="0AE5DD74" w14:textId="77777777">
        <w:trPr>
          <w:trHeight w:val="6880"/>
        </w:trPr>
        <w:tc>
          <w:tcPr>
            <w:tcW w:w="8960" w:type="dxa"/>
            <w:tcBorders>
              <w:top w:val="single" w:sz="8" w:space="0" w:color="000000"/>
              <w:left w:val="single" w:sz="8" w:space="0" w:color="000000"/>
              <w:bottom w:val="single" w:sz="8" w:space="0" w:color="000000"/>
              <w:right w:val="single" w:sz="8" w:space="0" w:color="000000"/>
            </w:tcBorders>
            <w:vAlign w:val="bottom"/>
          </w:tcPr>
          <w:p w14:paraId="19DCB99C" w14:textId="77777777" w:rsidR="00011BF6" w:rsidRDefault="0087278B">
            <w:pPr>
              <w:spacing w:after="264" w:line="259" w:lineRule="auto"/>
              <w:ind w:left="0" w:firstLine="0"/>
            </w:pPr>
            <w:r>
              <w:t>·</w:t>
            </w:r>
            <w:r>
              <w:rPr>
                <w:rFonts w:ascii="Times New Roman" w:eastAsia="Times New Roman" w:hAnsi="Times New Roman" w:cs="Times New Roman"/>
                <w:vertAlign w:val="subscript"/>
              </w:rPr>
              <w:t xml:space="preserve">      </w:t>
            </w:r>
            <w:r>
              <w:t xml:space="preserve">  </w:t>
            </w:r>
          </w:p>
          <w:p w14:paraId="43C94374" w14:textId="77777777" w:rsidR="00011BF6" w:rsidRDefault="0087278B">
            <w:pPr>
              <w:spacing w:after="18" w:line="259" w:lineRule="auto"/>
              <w:ind w:left="0" w:firstLine="0"/>
            </w:pPr>
            <w:r>
              <w:t xml:space="preserve">Sample questions are; </w:t>
            </w:r>
          </w:p>
          <w:p w14:paraId="1B2D924F" w14:textId="77777777" w:rsidR="00011BF6" w:rsidRDefault="0087278B">
            <w:pPr>
              <w:spacing w:after="0" w:line="276" w:lineRule="auto"/>
              <w:ind w:left="0" w:right="1872" w:firstLine="0"/>
            </w:pPr>
            <w:r>
              <w:t xml:space="preserve"> </w:t>
            </w:r>
            <w:r>
              <w:rPr>
                <w:b/>
              </w:rPr>
              <w:t xml:space="preserve">Restorative questions to ask the child who has been </w:t>
            </w:r>
            <w:proofErr w:type="gramStart"/>
            <w:r>
              <w:rPr>
                <w:b/>
              </w:rPr>
              <w:t xml:space="preserve">bullied </w:t>
            </w:r>
            <w:r>
              <w:t xml:space="preserve"> What</w:t>
            </w:r>
            <w:proofErr w:type="gramEnd"/>
            <w:r>
              <w:t xml:space="preserve"> happened? </w:t>
            </w:r>
          </w:p>
          <w:p w14:paraId="3E529A05" w14:textId="77777777" w:rsidR="00011BF6" w:rsidRDefault="0087278B">
            <w:pPr>
              <w:spacing w:after="18" w:line="259" w:lineRule="auto"/>
              <w:ind w:left="0" w:firstLine="0"/>
            </w:pPr>
            <w:r>
              <w:t xml:space="preserve"> How did this make you feel? </w:t>
            </w:r>
          </w:p>
          <w:p w14:paraId="01EB89F0" w14:textId="77777777" w:rsidR="00011BF6" w:rsidRDefault="0087278B">
            <w:pPr>
              <w:spacing w:after="18" w:line="259" w:lineRule="auto"/>
              <w:ind w:left="0" w:firstLine="0"/>
            </w:pPr>
            <w:r>
              <w:t xml:space="preserve"> How did this make others feel? </w:t>
            </w:r>
          </w:p>
          <w:p w14:paraId="441760AD" w14:textId="77777777" w:rsidR="00011BF6" w:rsidRDefault="0087278B">
            <w:pPr>
              <w:spacing w:after="18" w:line="259" w:lineRule="auto"/>
              <w:ind w:left="0" w:firstLine="0"/>
            </w:pPr>
            <w:r>
              <w:t xml:space="preserve"> What was the hardest thing? </w:t>
            </w:r>
          </w:p>
          <w:p w14:paraId="4FE4B84C" w14:textId="77777777" w:rsidR="00011BF6" w:rsidRDefault="0087278B">
            <w:pPr>
              <w:spacing w:after="258" w:line="259" w:lineRule="auto"/>
              <w:ind w:left="0" w:firstLine="0"/>
            </w:pPr>
            <w:r>
              <w:t xml:space="preserve"> What needs to happen to make things right? </w:t>
            </w:r>
          </w:p>
          <w:p w14:paraId="147F1839" w14:textId="77777777" w:rsidR="00011BF6" w:rsidRDefault="0087278B">
            <w:pPr>
              <w:spacing w:after="258" w:line="259" w:lineRule="auto"/>
              <w:ind w:left="0" w:firstLine="0"/>
            </w:pPr>
            <w:r>
              <w:t xml:space="preserve">  </w:t>
            </w:r>
          </w:p>
          <w:p w14:paraId="6AD109A9" w14:textId="77777777" w:rsidR="00011BF6" w:rsidRDefault="0087278B">
            <w:pPr>
              <w:spacing w:after="0" w:line="276" w:lineRule="auto"/>
              <w:ind w:left="0" w:right="4144" w:firstLine="0"/>
            </w:pPr>
            <w:r>
              <w:rPr>
                <w:b/>
              </w:rPr>
              <w:t xml:space="preserve">Restorative questions to ask the </w:t>
            </w:r>
            <w:proofErr w:type="gramStart"/>
            <w:r>
              <w:rPr>
                <w:b/>
              </w:rPr>
              <w:t xml:space="preserve">bully;  </w:t>
            </w:r>
            <w:r>
              <w:t>What</w:t>
            </w:r>
            <w:proofErr w:type="gramEnd"/>
            <w:r>
              <w:t xml:space="preserve"> happened? </w:t>
            </w:r>
          </w:p>
          <w:p w14:paraId="706C991E" w14:textId="77777777" w:rsidR="00011BF6" w:rsidRDefault="0087278B">
            <w:pPr>
              <w:spacing w:after="18" w:line="259" w:lineRule="auto"/>
              <w:ind w:left="0" w:firstLine="0"/>
            </w:pPr>
            <w:r>
              <w:t xml:space="preserve"> What were you thinking then/since? </w:t>
            </w:r>
          </w:p>
          <w:p w14:paraId="113B1680" w14:textId="77777777" w:rsidR="00011BF6" w:rsidRDefault="0087278B">
            <w:pPr>
              <w:spacing w:after="258" w:line="259" w:lineRule="auto"/>
              <w:ind w:left="0" w:firstLine="0"/>
            </w:pPr>
            <w:r>
              <w:t xml:space="preserve"> Who could have been affected by what you did, and how? </w:t>
            </w:r>
          </w:p>
          <w:p w14:paraId="22DAF70E" w14:textId="77777777" w:rsidR="00011BF6" w:rsidRDefault="0087278B">
            <w:pPr>
              <w:spacing w:after="258" w:line="259" w:lineRule="auto"/>
              <w:ind w:left="0" w:firstLine="0"/>
            </w:pPr>
            <w:r>
              <w:t xml:space="preserve">What could you have done differently? </w:t>
            </w:r>
          </w:p>
          <w:p w14:paraId="4544A3A9" w14:textId="77777777" w:rsidR="00011BF6" w:rsidRDefault="0087278B">
            <w:pPr>
              <w:spacing w:after="258" w:line="259" w:lineRule="auto"/>
              <w:ind w:left="0" w:firstLine="0"/>
            </w:pPr>
            <w:r>
              <w:t xml:space="preserve">What needs to happen to make things right? </w:t>
            </w:r>
          </w:p>
          <w:p w14:paraId="7547607C" w14:textId="77777777" w:rsidR="00011BF6" w:rsidRDefault="0087278B">
            <w:pPr>
              <w:spacing w:after="258" w:line="259" w:lineRule="auto"/>
              <w:ind w:left="0" w:firstLine="0"/>
            </w:pPr>
            <w:r>
              <w:rPr>
                <w:i/>
              </w:rPr>
              <w:t>Answers will be recorded and stored in the office.</w:t>
            </w:r>
            <w:r>
              <w:t xml:space="preserve">  </w:t>
            </w:r>
          </w:p>
          <w:p w14:paraId="4E4D69EF" w14:textId="77777777" w:rsidR="00011BF6" w:rsidRDefault="0087278B">
            <w:pPr>
              <w:spacing w:after="0" w:line="259" w:lineRule="auto"/>
              <w:ind w:left="0" w:firstLine="0"/>
            </w:pPr>
            <w:r>
              <w:t xml:space="preserve">  </w:t>
            </w:r>
          </w:p>
        </w:tc>
      </w:tr>
    </w:tbl>
    <w:p w14:paraId="2F6D66A3" w14:textId="77777777" w:rsidR="00011BF6" w:rsidRDefault="0087278B">
      <w:pPr>
        <w:spacing w:after="258" w:line="259" w:lineRule="auto"/>
        <w:ind w:left="0" w:firstLine="0"/>
      </w:pPr>
      <w:r>
        <w:t xml:space="preserve">  </w:t>
      </w:r>
    </w:p>
    <w:p w14:paraId="1307373C" w14:textId="77777777" w:rsidR="00011BF6" w:rsidRDefault="0087278B">
      <w:pPr>
        <w:spacing w:after="248"/>
        <w:ind w:left="-5"/>
      </w:pPr>
      <w:r>
        <w:rPr>
          <w:b/>
        </w:rPr>
        <w:lastRenderedPageBreak/>
        <w:t xml:space="preserve">A school is not expected to deal with bullying behaviour that occurs when students are not under the care and responsibility of the school. However, where bullying behaviour has an impact in school, schools are required to support the students involved. Where the bullying behaviour continues in school, schools should deal with it in accordance with their </w:t>
      </w:r>
      <w:proofErr w:type="spellStart"/>
      <w:r>
        <w:rPr>
          <w:b/>
        </w:rPr>
        <w:t>Bí</w:t>
      </w:r>
      <w:proofErr w:type="spellEnd"/>
      <w:r>
        <w:rPr>
          <w:b/>
        </w:rPr>
        <w:t xml:space="preserve"> </w:t>
      </w:r>
      <w:proofErr w:type="spellStart"/>
      <w:r>
        <w:rPr>
          <w:b/>
        </w:rPr>
        <w:t>Cineálta</w:t>
      </w:r>
      <w:proofErr w:type="spellEnd"/>
      <w:r>
        <w:rPr>
          <w:b/>
        </w:rPr>
        <w:t xml:space="preserve"> policy. </w:t>
      </w:r>
    </w:p>
    <w:p w14:paraId="16DEBF3B" w14:textId="77777777" w:rsidR="00011BF6" w:rsidRDefault="0087278B">
      <w:pPr>
        <w:ind w:left="-5"/>
      </w:pPr>
      <w:r>
        <w:t xml:space="preserve">The steps that will be taken by the school to determine if bullying behaviour has occurred, the approaches taken to address the bullying behaviour and to review progress are as follows (see Chapter 6 of the </w:t>
      </w:r>
      <w:proofErr w:type="spellStart"/>
      <w:r>
        <w:t>Bí</w:t>
      </w:r>
      <w:proofErr w:type="spellEnd"/>
      <w:r>
        <w:t xml:space="preserve"> </w:t>
      </w:r>
      <w:proofErr w:type="spellStart"/>
      <w:r>
        <w:t>Cineálta</w:t>
      </w:r>
      <w:proofErr w:type="spellEnd"/>
      <w:r>
        <w:t xml:space="preserve"> procedures): </w:t>
      </w:r>
    </w:p>
    <w:tbl>
      <w:tblPr>
        <w:tblStyle w:val="TableGrid"/>
        <w:tblpPr w:vertAnchor="page" w:horzAnchor="page" w:tblpX="1450" w:tblpY="1450"/>
        <w:tblOverlap w:val="never"/>
        <w:tblW w:w="8960" w:type="dxa"/>
        <w:tblInd w:w="0" w:type="dxa"/>
        <w:tblCellMar>
          <w:top w:w="291" w:type="dxa"/>
          <w:left w:w="95" w:type="dxa"/>
          <w:right w:w="54" w:type="dxa"/>
        </w:tblCellMar>
        <w:tblLook w:val="04A0" w:firstRow="1" w:lastRow="0" w:firstColumn="1" w:lastColumn="0" w:noHBand="0" w:noVBand="1"/>
      </w:tblPr>
      <w:tblGrid>
        <w:gridCol w:w="8960"/>
      </w:tblGrid>
      <w:tr w:rsidR="00011BF6" w14:paraId="7DAEC593" w14:textId="77777777">
        <w:trPr>
          <w:trHeight w:val="14390"/>
        </w:trPr>
        <w:tc>
          <w:tcPr>
            <w:tcW w:w="8960" w:type="dxa"/>
            <w:tcBorders>
              <w:top w:val="single" w:sz="8" w:space="0" w:color="000000"/>
              <w:left w:val="single" w:sz="8" w:space="0" w:color="000000"/>
              <w:bottom w:val="nil"/>
              <w:right w:val="single" w:sz="8" w:space="0" w:color="000000"/>
            </w:tcBorders>
          </w:tcPr>
          <w:p w14:paraId="7A5B0A61" w14:textId="77777777" w:rsidR="00011BF6" w:rsidRDefault="0087278B">
            <w:pPr>
              <w:spacing w:after="0" w:line="276" w:lineRule="auto"/>
              <w:ind w:left="0" w:firstLine="0"/>
            </w:pPr>
            <w:r>
              <w:lastRenderedPageBreak/>
              <w:t xml:space="preserve">To determine whether the behaviour reported is bullying behaviour these questions must be considered; </w:t>
            </w:r>
          </w:p>
          <w:p w14:paraId="11AA242D" w14:textId="77777777" w:rsidR="00011BF6" w:rsidRDefault="0087278B">
            <w:pPr>
              <w:numPr>
                <w:ilvl w:val="0"/>
                <w:numId w:val="2"/>
              </w:numPr>
              <w:spacing w:after="258" w:line="259" w:lineRule="auto"/>
              <w:ind w:hanging="244"/>
            </w:pPr>
            <w:r>
              <w:t xml:space="preserve">Is the behaviour targeted at a specific student or group of students? </w:t>
            </w:r>
          </w:p>
          <w:p w14:paraId="473A8C6B" w14:textId="77777777" w:rsidR="00011BF6" w:rsidRDefault="0087278B">
            <w:pPr>
              <w:numPr>
                <w:ilvl w:val="0"/>
                <w:numId w:val="2"/>
              </w:numPr>
              <w:spacing w:after="258" w:line="259" w:lineRule="auto"/>
              <w:ind w:hanging="244"/>
            </w:pPr>
            <w:r>
              <w:t xml:space="preserve">Is the behaviour intended to cause physical, social or emotional harm? </w:t>
            </w:r>
          </w:p>
          <w:p w14:paraId="2C29B5F2" w14:textId="77777777" w:rsidR="00011BF6" w:rsidRDefault="0087278B">
            <w:pPr>
              <w:numPr>
                <w:ilvl w:val="0"/>
                <w:numId w:val="2"/>
              </w:numPr>
              <w:spacing w:after="258" w:line="259" w:lineRule="auto"/>
              <w:ind w:hanging="244"/>
            </w:pPr>
            <w:r>
              <w:t xml:space="preserve">Is the behaviour repeated? </w:t>
            </w:r>
          </w:p>
          <w:p w14:paraId="5735CCEB" w14:textId="77777777" w:rsidR="00011BF6" w:rsidRDefault="0087278B">
            <w:pPr>
              <w:spacing w:after="240" w:line="276" w:lineRule="auto"/>
              <w:ind w:left="0" w:firstLine="0"/>
            </w:pPr>
            <w:r>
              <w:t xml:space="preserve"> </w:t>
            </w:r>
            <w:r>
              <w:rPr>
                <w:i/>
              </w:rPr>
              <w:t>Note; One off incidents may be considered bullying in certain circumstances. A single hurtful message posted on social media can be considered bullying behaviour as it has a high likelihood of being shared multiple times and this becomes a repeated behaviour</w:t>
            </w:r>
            <w:r>
              <w:t xml:space="preserve">. </w:t>
            </w:r>
          </w:p>
          <w:p w14:paraId="46034291" w14:textId="77777777" w:rsidR="00011BF6" w:rsidRDefault="0087278B">
            <w:pPr>
              <w:spacing w:after="240" w:line="276" w:lineRule="auto"/>
              <w:ind w:left="0" w:firstLine="0"/>
            </w:pPr>
            <w:r>
              <w:t xml:space="preserve"> If a group of students is involved, each student should be engaged with individually at first. Thereafter, all students should be met as a group. </w:t>
            </w:r>
          </w:p>
          <w:p w14:paraId="061D7D6F" w14:textId="77777777" w:rsidR="00011BF6" w:rsidRDefault="0087278B">
            <w:pPr>
              <w:spacing w:after="240" w:line="276" w:lineRule="auto"/>
              <w:ind w:left="0" w:firstLine="0"/>
            </w:pPr>
            <w:r>
              <w:t xml:space="preserve">At the group meeting each student should be asked for their account of what happened to ensure that everyone in the group is clear about each other’s views. It may be also helpful to ask the students involved to write down their account of </w:t>
            </w:r>
            <w:proofErr w:type="spellStart"/>
            <w:r>
              <w:t>wehat</w:t>
            </w:r>
            <w:proofErr w:type="spellEnd"/>
            <w:r>
              <w:t xml:space="preserve"> happened. </w:t>
            </w:r>
          </w:p>
          <w:p w14:paraId="3461CD1D" w14:textId="77777777" w:rsidR="00011BF6" w:rsidRDefault="0087278B">
            <w:pPr>
              <w:spacing w:after="18" w:line="259" w:lineRule="auto"/>
              <w:ind w:left="0" w:firstLine="0"/>
            </w:pPr>
            <w:r>
              <w:t xml:space="preserve"> </w:t>
            </w:r>
            <w:r>
              <w:rPr>
                <w:b/>
              </w:rPr>
              <w:t>Where bullying has occurred</w:t>
            </w:r>
            <w:r>
              <w:t xml:space="preserve">; </w:t>
            </w:r>
          </w:p>
          <w:p w14:paraId="27069772" w14:textId="77777777" w:rsidR="00011BF6" w:rsidRDefault="0087278B">
            <w:pPr>
              <w:spacing w:after="240" w:line="276" w:lineRule="auto"/>
              <w:ind w:left="0" w:firstLine="0"/>
            </w:pPr>
            <w:r>
              <w:t xml:space="preserve"> The parents of the students involved will be contacted at an early stage to consult with them about the actions to be taken to address the behaviour </w:t>
            </w:r>
            <w:proofErr w:type="gramStart"/>
            <w:r>
              <w:t>( in</w:t>
            </w:r>
            <w:proofErr w:type="gramEnd"/>
            <w:r>
              <w:t xml:space="preserve"> line with </w:t>
            </w:r>
            <w:proofErr w:type="spellStart"/>
            <w:r>
              <w:t>Tineteriffe’s</w:t>
            </w:r>
            <w:proofErr w:type="spellEnd"/>
            <w:r>
              <w:t xml:space="preserve"> Code of Behaviour) </w:t>
            </w:r>
          </w:p>
          <w:p w14:paraId="42ECB5F3" w14:textId="77777777" w:rsidR="00011BF6" w:rsidRDefault="0087278B">
            <w:pPr>
              <w:spacing w:after="240" w:line="276" w:lineRule="auto"/>
              <w:ind w:left="0" w:firstLine="0"/>
            </w:pPr>
            <w:r>
              <w:t xml:space="preserve"> It is important to listen to the views of the student who is experiencing the bullying behaviour as to how best to address the situation </w:t>
            </w:r>
          </w:p>
          <w:p w14:paraId="0E0CF456" w14:textId="77777777" w:rsidR="00011BF6" w:rsidRDefault="0087278B">
            <w:pPr>
              <w:spacing w:after="258" w:line="259" w:lineRule="auto"/>
              <w:ind w:left="0" w:firstLine="0"/>
            </w:pPr>
            <w:r>
              <w:t xml:space="preserve"> A record should be kept of the engagement with all involved </w:t>
            </w:r>
          </w:p>
          <w:p w14:paraId="22063E8B" w14:textId="77777777" w:rsidR="00011BF6" w:rsidRDefault="0087278B">
            <w:pPr>
              <w:spacing w:after="240" w:line="276" w:lineRule="auto"/>
              <w:ind w:left="0" w:firstLine="0"/>
            </w:pPr>
            <w:r>
              <w:t xml:space="preserve"> This record should document the form and the type of bullying behaviour, if known, where and when it took place and the date of the initial engagement with the students involved and their parents. </w:t>
            </w:r>
          </w:p>
          <w:p w14:paraId="649A0FEB" w14:textId="77777777" w:rsidR="00011BF6" w:rsidRDefault="0087278B">
            <w:pPr>
              <w:spacing w:after="240" w:line="276" w:lineRule="auto"/>
              <w:ind w:left="0" w:firstLine="0"/>
            </w:pPr>
            <w:r>
              <w:t xml:space="preserve"> The record should include the views of the students and their parents regarding the actions to be taken to address the bullying behaviour. </w:t>
            </w:r>
          </w:p>
          <w:p w14:paraId="056197C5" w14:textId="77777777" w:rsidR="00011BF6" w:rsidRDefault="0087278B">
            <w:pPr>
              <w:spacing w:after="18" w:line="259" w:lineRule="auto"/>
              <w:ind w:left="0" w:firstLine="0"/>
            </w:pPr>
            <w:r>
              <w:t xml:space="preserve"> </w:t>
            </w:r>
            <w:r>
              <w:rPr>
                <w:b/>
              </w:rPr>
              <w:t>Follow up where bullying has occurred</w:t>
            </w:r>
            <w:r>
              <w:t xml:space="preserve">: </w:t>
            </w:r>
          </w:p>
          <w:p w14:paraId="0C081B8A" w14:textId="77777777" w:rsidR="00011BF6" w:rsidRDefault="0087278B">
            <w:pPr>
              <w:spacing w:after="0" w:line="276" w:lineRule="auto"/>
              <w:ind w:left="0" w:firstLine="0"/>
            </w:pPr>
            <w:r>
              <w:t xml:space="preserve"> The teacher must engage with the students involved and their parents again no more than 20 school days after the initial engagement. Important factors to consider as part of this engagement are the nature of the bullying behaviour, the effectiveness of the strategies used to address the bullying behaviour and the relationship between the students involved. </w:t>
            </w:r>
          </w:p>
          <w:p w14:paraId="2E152EBD" w14:textId="77777777" w:rsidR="00011BF6" w:rsidRDefault="0087278B">
            <w:pPr>
              <w:spacing w:after="0" w:line="259" w:lineRule="auto"/>
              <w:ind w:left="0" w:firstLine="0"/>
            </w:pPr>
            <w:r>
              <w:t xml:space="preserve"> </w:t>
            </w:r>
          </w:p>
        </w:tc>
      </w:tr>
    </w:tbl>
    <w:p w14:paraId="34DE8C18" w14:textId="77777777" w:rsidR="00011BF6" w:rsidRDefault="0087278B">
      <w:pPr>
        <w:spacing w:after="0" w:line="259" w:lineRule="auto"/>
        <w:ind w:left="-1440" w:right="388" w:firstLine="0"/>
      </w:pPr>
      <w:r>
        <w:lastRenderedPageBreak/>
        <w:br w:type="page"/>
      </w:r>
    </w:p>
    <w:p w14:paraId="58B13994"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lastRenderedPageBreak/>
        <w:t xml:space="preserve"> The teacher should document the review with the students and their parents to determine if the bullying behaviour has ceased and the views of the students and their parents in relation to this. </w:t>
      </w:r>
    </w:p>
    <w:p w14:paraId="21FAB9D6"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 xml:space="preserve">The date that it is determined that the bullying behaviour has ceased should also be recorded. </w:t>
      </w:r>
    </w:p>
    <w:p w14:paraId="2AB7FCC4"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 xml:space="preserve"> Any engagement with external services/supports should also be noted </w:t>
      </w:r>
    </w:p>
    <w:p w14:paraId="6F68C39E"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 xml:space="preserve">Ongoing supervision and support may be needed for the students involved even where the bullying behaviour has ceased. </w:t>
      </w:r>
    </w:p>
    <w:p w14:paraId="21256B21"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 xml:space="preserve"> If the bullying behaviour has not ceased, the teacher will review the strategies used in consultation with the students involved and their parents. A timeframe will be agreed for further engagement until the bullying has ceased. </w:t>
      </w:r>
    </w:p>
    <w:p w14:paraId="338B85AA"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 xml:space="preserve"> If it becomes clear that the student who is displaying the bullying behaviour is continuing to display the behaviour, then the school will deal with the inappropriate behaviour as provided for within the school’s Code of Behaviour. If disciplinary sanctions are considered, this is a matter between the relevant student, their parents and the school. # </w:t>
      </w:r>
    </w:p>
    <w:p w14:paraId="0A9398D6"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 xml:space="preserve"> If a parent(</w:t>
      </w:r>
      <w:proofErr w:type="gramStart"/>
      <w:r>
        <w:t>s)  is</w:t>
      </w:r>
      <w:proofErr w:type="gramEnd"/>
      <w:r>
        <w:t xml:space="preserve"> not satisfied with how the bullying behaviour has been addressed by the school, in accordance with the </w:t>
      </w:r>
      <w:proofErr w:type="spellStart"/>
      <w:r>
        <w:rPr>
          <w:i/>
        </w:rPr>
        <w:t>Bí</w:t>
      </w:r>
      <w:proofErr w:type="spellEnd"/>
      <w:r>
        <w:rPr>
          <w:i/>
        </w:rPr>
        <w:t xml:space="preserve"> </w:t>
      </w:r>
      <w:proofErr w:type="spellStart"/>
      <w:r>
        <w:rPr>
          <w:i/>
        </w:rPr>
        <w:t>Cineálta</w:t>
      </w:r>
      <w:proofErr w:type="spellEnd"/>
      <w:r>
        <w:rPr>
          <w:i/>
        </w:rPr>
        <w:t xml:space="preserve"> Procedures to Prevent and Address Bullying Behaviour for Primary Schools</w:t>
      </w:r>
      <w:r>
        <w:t xml:space="preserve">, they will be referred to the school’s complaints procedures. </w:t>
      </w:r>
    </w:p>
    <w:p w14:paraId="5B5B078F"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t xml:space="preserve"> If a parent is dissatisfied with how a complaint has been handled, they may make a complaint to the Ombudsman for Children if they believe that the school’s actions have had a negative effect on the student. </w:t>
      </w:r>
    </w:p>
    <w:p w14:paraId="4E3DCD2B" w14:textId="77777777" w:rsidR="00011BF6" w:rsidRDefault="0087278B">
      <w:pPr>
        <w:pBdr>
          <w:top w:val="single" w:sz="8" w:space="0" w:color="000000"/>
          <w:left w:val="single" w:sz="8" w:space="0" w:color="000000"/>
          <w:bottom w:val="single" w:sz="8" w:space="0" w:color="000000"/>
          <w:right w:val="single" w:sz="8" w:space="0" w:color="000000"/>
        </w:pBdr>
        <w:spacing w:after="273" w:line="259" w:lineRule="auto"/>
        <w:ind w:left="90" w:right="446" w:firstLine="0"/>
      </w:pPr>
      <w:r>
        <w:t xml:space="preserve">  </w:t>
      </w:r>
    </w:p>
    <w:p w14:paraId="33F4CAC1" w14:textId="77777777" w:rsidR="00011BF6" w:rsidRDefault="0087278B">
      <w:pPr>
        <w:spacing w:after="258" w:line="259" w:lineRule="auto"/>
        <w:ind w:left="0" w:firstLine="0"/>
      </w:pPr>
      <w:r>
        <w:t xml:space="preserve">  </w:t>
      </w:r>
    </w:p>
    <w:p w14:paraId="511329AD" w14:textId="77777777" w:rsidR="00011BF6" w:rsidRDefault="0087278B">
      <w:pPr>
        <w:spacing w:after="258" w:line="259" w:lineRule="auto"/>
        <w:ind w:left="0" w:firstLine="0"/>
      </w:pPr>
      <w:r>
        <w:t xml:space="preserve">  </w:t>
      </w:r>
    </w:p>
    <w:p w14:paraId="6732AA56" w14:textId="77777777" w:rsidR="00011BF6" w:rsidRDefault="0087278B">
      <w:pPr>
        <w:ind w:left="-5"/>
      </w:pPr>
      <w:r>
        <w:t xml:space="preserve">The school will use the following approaches to support those who experience, witness and display bullying behaviour (see Chapter 6 of the </w:t>
      </w:r>
      <w:proofErr w:type="spellStart"/>
      <w:r>
        <w:t>Bí</w:t>
      </w:r>
      <w:proofErr w:type="spellEnd"/>
      <w:r>
        <w:t xml:space="preserve"> </w:t>
      </w:r>
      <w:proofErr w:type="spellStart"/>
      <w:r>
        <w:t>Cineálta</w:t>
      </w:r>
      <w:proofErr w:type="spellEnd"/>
      <w:r>
        <w:t xml:space="preserve"> procedures): </w:t>
      </w:r>
    </w:p>
    <w:p w14:paraId="1DBD92F1" w14:textId="77777777" w:rsidR="00011BF6" w:rsidRDefault="0087278B">
      <w:pPr>
        <w:numPr>
          <w:ilvl w:val="0"/>
          <w:numId w:val="1"/>
        </w:numPr>
        <w:pBdr>
          <w:top w:val="single" w:sz="8" w:space="0" w:color="000000"/>
          <w:left w:val="single" w:sz="8" w:space="0" w:color="000000"/>
          <w:bottom w:val="single" w:sz="8" w:space="0" w:color="000000"/>
          <w:right w:val="single" w:sz="8" w:space="0" w:color="000000"/>
        </w:pBdr>
        <w:ind w:right="446" w:hanging="360"/>
      </w:pPr>
      <w:r>
        <w:t xml:space="preserve">Ensure that the student experiencing the bullying behaviour feels listened to and reassured. </w:t>
      </w:r>
    </w:p>
    <w:p w14:paraId="0CBAD808" w14:textId="77777777" w:rsidR="00011BF6" w:rsidRDefault="0087278B">
      <w:pPr>
        <w:numPr>
          <w:ilvl w:val="0"/>
          <w:numId w:val="1"/>
        </w:numPr>
        <w:pBdr>
          <w:top w:val="single" w:sz="8" w:space="0" w:color="000000"/>
          <w:left w:val="single" w:sz="8" w:space="0" w:color="000000"/>
          <w:bottom w:val="single" w:sz="8" w:space="0" w:color="000000"/>
          <w:right w:val="single" w:sz="8" w:space="0" w:color="000000"/>
        </w:pBdr>
        <w:ind w:right="446" w:hanging="360"/>
      </w:pPr>
      <w:r>
        <w:t xml:space="preserve">Seek to ensure the privacy of those involved </w:t>
      </w:r>
    </w:p>
    <w:p w14:paraId="76FE7263" w14:textId="77777777" w:rsidR="00011BF6" w:rsidRDefault="0087278B">
      <w:pPr>
        <w:numPr>
          <w:ilvl w:val="0"/>
          <w:numId w:val="1"/>
        </w:numPr>
        <w:pBdr>
          <w:top w:val="single" w:sz="8" w:space="0" w:color="000000"/>
          <w:left w:val="single" w:sz="8" w:space="0" w:color="000000"/>
          <w:bottom w:val="single" w:sz="8" w:space="0" w:color="000000"/>
          <w:right w:val="single" w:sz="8" w:space="0" w:color="000000"/>
        </w:pBdr>
        <w:ind w:right="446" w:hanging="360"/>
      </w:pPr>
      <w:r>
        <w:t xml:space="preserve">Conduct all conversations with sensitivity </w:t>
      </w:r>
    </w:p>
    <w:p w14:paraId="1A7724BF" w14:textId="77777777" w:rsidR="00011BF6" w:rsidRDefault="0087278B">
      <w:pPr>
        <w:numPr>
          <w:ilvl w:val="0"/>
          <w:numId w:val="1"/>
        </w:numPr>
        <w:pBdr>
          <w:top w:val="single" w:sz="8" w:space="0" w:color="000000"/>
          <w:left w:val="single" w:sz="8" w:space="0" w:color="000000"/>
          <w:bottom w:val="single" w:sz="8" w:space="0" w:color="000000"/>
          <w:right w:val="single" w:sz="8" w:space="0" w:color="000000"/>
        </w:pBdr>
        <w:ind w:right="446" w:hanging="360"/>
      </w:pPr>
      <w:r>
        <w:t xml:space="preserve">Listen to the views of the student who is experiencing the bullying behaviour as to how best to address the situation </w:t>
      </w:r>
    </w:p>
    <w:p w14:paraId="67C972B3" w14:textId="77777777" w:rsidR="00011BF6" w:rsidRDefault="0087278B">
      <w:pPr>
        <w:numPr>
          <w:ilvl w:val="0"/>
          <w:numId w:val="1"/>
        </w:numPr>
        <w:pBdr>
          <w:top w:val="single" w:sz="8" w:space="0" w:color="000000"/>
          <w:left w:val="single" w:sz="8" w:space="0" w:color="000000"/>
          <w:bottom w:val="single" w:sz="8" w:space="0" w:color="000000"/>
          <w:right w:val="single" w:sz="8" w:space="0" w:color="000000"/>
        </w:pBdr>
        <w:ind w:right="446" w:hanging="360"/>
      </w:pPr>
      <w:r>
        <w:t xml:space="preserve">Take action in a timely manner </w:t>
      </w:r>
    </w:p>
    <w:p w14:paraId="36422986" w14:textId="77777777" w:rsidR="00011BF6" w:rsidRDefault="0087278B">
      <w:pPr>
        <w:numPr>
          <w:ilvl w:val="0"/>
          <w:numId w:val="1"/>
        </w:numPr>
        <w:pBdr>
          <w:top w:val="single" w:sz="8" w:space="0" w:color="000000"/>
          <w:left w:val="single" w:sz="8" w:space="0" w:color="000000"/>
          <w:bottom w:val="single" w:sz="8" w:space="0" w:color="000000"/>
          <w:right w:val="single" w:sz="8" w:space="0" w:color="000000"/>
        </w:pBdr>
        <w:ind w:right="446" w:hanging="360"/>
      </w:pPr>
      <w:r>
        <w:t xml:space="preserve">Inform parents of those involved. </w:t>
      </w:r>
    </w:p>
    <w:p w14:paraId="233FD41F" w14:textId="77777777" w:rsidR="00011BF6" w:rsidRDefault="0087278B">
      <w:pPr>
        <w:pBdr>
          <w:top w:val="single" w:sz="8" w:space="0" w:color="000000"/>
          <w:left w:val="single" w:sz="8" w:space="0" w:color="000000"/>
          <w:bottom w:val="single" w:sz="8" w:space="0" w:color="000000"/>
          <w:right w:val="single" w:sz="8" w:space="0" w:color="000000"/>
        </w:pBdr>
        <w:ind w:left="100" w:right="446"/>
      </w:pPr>
      <w:r>
        <w:lastRenderedPageBreak/>
        <w:t xml:space="preserve">A student reporting bullying behaviour may ask that a member of staff does nothing about the behaviour other than to look out for them. Where this occurs, it is important that the member of staff shows empathy and that the student feels safe. </w:t>
      </w:r>
      <w:proofErr w:type="gramStart"/>
      <w:r>
        <w:t>However</w:t>
      </w:r>
      <w:proofErr w:type="gramEnd"/>
      <w:r>
        <w:t xml:space="preserve"> while acknowledging a student or parent’s request that no action may be taken, schools may decide that based on the circumstances, it is appropriate to address the bullying behaviour. </w:t>
      </w:r>
    </w:p>
    <w:p w14:paraId="62B965F4" w14:textId="77777777" w:rsidR="00011BF6" w:rsidRDefault="0087278B">
      <w:pPr>
        <w:spacing w:after="258" w:line="259" w:lineRule="auto"/>
        <w:ind w:left="0" w:firstLine="0"/>
      </w:pPr>
      <w:r>
        <w:t xml:space="preserve">  </w:t>
      </w:r>
    </w:p>
    <w:p w14:paraId="7D89206C" w14:textId="77777777" w:rsidR="00011BF6" w:rsidRDefault="0087278B">
      <w:pPr>
        <w:ind w:left="-5"/>
      </w:pPr>
      <w:r>
        <w:t xml:space="preserve">All bullying behaviour will be recorded. This will include the type of behaviour, where and when it took place, and the date of the engagement with students and parents. The actions and supports agreed to address bullying behaviour will be documented. If the bullying behaviour is a child protection concern the matter will be addressed without delay in accordance with </w:t>
      </w:r>
      <w:r>
        <w:rPr>
          <w:i/>
        </w:rPr>
        <w:t xml:space="preserve">Child Protection Procedures for Primary and Post-Primary Schools. </w:t>
      </w:r>
    </w:p>
    <w:p w14:paraId="10ADC6D3" w14:textId="77777777" w:rsidR="00011BF6" w:rsidRDefault="0087278B">
      <w:pPr>
        <w:spacing w:after="10"/>
        <w:ind w:left="-5"/>
      </w:pPr>
      <w:r>
        <w:t xml:space="preserve"> </w:t>
      </w:r>
      <w:r>
        <w:rPr>
          <w:b/>
        </w:rPr>
        <w:t xml:space="preserve">Section D: Oversight </w:t>
      </w:r>
    </w:p>
    <w:p w14:paraId="75B13C3B" w14:textId="77777777" w:rsidR="00011BF6" w:rsidRDefault="0087278B">
      <w:pPr>
        <w:ind w:left="-5"/>
      </w:pPr>
      <w:r>
        <w:t xml:space="preserve"> The principal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w:t>
      </w:r>
    </w:p>
    <w:p w14:paraId="2B608A63" w14:textId="77777777" w:rsidR="00011BF6" w:rsidRDefault="0087278B">
      <w:pPr>
        <w:ind w:left="-5"/>
      </w:pPr>
      <w:r>
        <w:t xml:space="preserve"> This policy is available to our school community on the school’s website and in hard copy on request. A student friendly version of this policy is displayed in the school and is also available on our website and in hard copy on request. </w:t>
      </w:r>
    </w:p>
    <w:p w14:paraId="31A9C19F" w14:textId="77777777" w:rsidR="00011BF6" w:rsidRDefault="0087278B">
      <w:pPr>
        <w:ind w:left="-5"/>
      </w:pPr>
      <w:r>
        <w:t xml:space="preserve">This policy and its implementation will be reviewed, following input from our school community, each calendar year or as soon as practicable after there has been a material change in any matter to which this policy refers. </w:t>
      </w:r>
    </w:p>
    <w:p w14:paraId="5875B971" w14:textId="77777777" w:rsidR="00011BF6" w:rsidRDefault="0087278B">
      <w:pPr>
        <w:ind w:left="-5" w:right="2148"/>
      </w:pPr>
      <w:r>
        <w:t xml:space="preserve">Signed: Anna McCormack                            Date: June </w:t>
      </w:r>
      <w:proofErr w:type="gramStart"/>
      <w:r>
        <w:t>2025  (</w:t>
      </w:r>
      <w:proofErr w:type="gramEnd"/>
      <w:r>
        <w:t xml:space="preserve">Chairperson of board of management) </w:t>
      </w:r>
    </w:p>
    <w:p w14:paraId="3758053C" w14:textId="77777777" w:rsidR="00011BF6" w:rsidRDefault="0087278B">
      <w:pPr>
        <w:ind w:left="-5" w:right="2380"/>
      </w:pPr>
      <w:r>
        <w:t xml:space="preserve"> Signed: Kitty Sheehan                                  Date: June </w:t>
      </w:r>
      <w:proofErr w:type="gramStart"/>
      <w:r>
        <w:t>2025  (</w:t>
      </w:r>
      <w:proofErr w:type="gramEnd"/>
      <w:r>
        <w:t xml:space="preserve">Principal) </w:t>
      </w:r>
    </w:p>
    <w:p w14:paraId="46CD98D3" w14:textId="77777777" w:rsidR="00011BF6" w:rsidRDefault="0087278B">
      <w:pPr>
        <w:spacing w:after="0" w:line="259" w:lineRule="auto"/>
        <w:ind w:left="0" w:firstLine="0"/>
      </w:pPr>
      <w:r>
        <w:t xml:space="preserve"> </w:t>
      </w:r>
    </w:p>
    <w:sectPr w:rsidR="00011BF6">
      <w:pgSz w:w="12240" w:h="15840"/>
      <w:pgMar w:top="1450" w:right="1442"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0725"/>
    <w:multiLevelType w:val="hybridMultilevel"/>
    <w:tmpl w:val="A6188E02"/>
    <w:lvl w:ilvl="0" w:tplc="839A19E0">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40B5CC">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6149C">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6EF73E">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B4C99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40FD92">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1AFE6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016C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9EF688">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933BF4"/>
    <w:multiLevelType w:val="hybridMultilevel"/>
    <w:tmpl w:val="8C6A33BA"/>
    <w:lvl w:ilvl="0" w:tplc="CB18D120">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426C72">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7256D4">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CFA68">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AB20E">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DAD3BC">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C9EF8">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5C839E">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2D91A">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7870585">
    <w:abstractNumId w:val="1"/>
  </w:num>
  <w:num w:numId="2" w16cid:durableId="201151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F6"/>
    <w:rsid w:val="00011BF6"/>
    <w:rsid w:val="0087278B"/>
    <w:rsid w:val="00EC344B"/>
    <w:rsid w:val="00F073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0DE9"/>
  <w15:docId w15:val="{9072708A-8EAD-42E2-825A-6F7F25A3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1" w:line="26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2164</Words>
  <Characters>12337</Characters>
  <Application>Microsoft Office Word</Application>
  <DocSecurity>0</DocSecurity>
  <Lines>102</Lines>
  <Paragraphs>28</Paragraphs>
  <ScaleCrop>false</ScaleCrop>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Bí Cineálta- Anti Bullying Policy September 2025</dc:title>
  <dc:subject/>
  <dc:creator>User</dc:creator>
  <cp:keywords/>
  <cp:lastModifiedBy>Kevin Kelly</cp:lastModifiedBy>
  <cp:revision>2</cp:revision>
  <dcterms:created xsi:type="dcterms:W3CDTF">2025-12-15T12:34:00Z</dcterms:created>
  <dcterms:modified xsi:type="dcterms:W3CDTF">2025-12-15T12:34:00Z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311d8569-8004-40b8-b0fe-af333b44b1a2</vt:lpwstr>
  </property>
</Properties>
</file>